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477F806A" w:rsidR="00894CC1" w:rsidRPr="00DE5EDD" w:rsidRDefault="00DE5EDD" w:rsidP="00894CC1">
            <w:pPr>
              <w:jc w:val="both"/>
              <w:rPr>
                <w:rFonts w:ascii="Tahoma" w:eastAsia="Tahoma" w:hAnsi="Tahoma" w:cs="Tahoma"/>
                <w:kern w:val="2"/>
                <w:sz w:val="22"/>
                <w:szCs w:val="22"/>
              </w:rPr>
            </w:pPr>
            <w:r w:rsidRPr="00DE5EDD">
              <w:rPr>
                <w:rFonts w:ascii="Tahoma" w:eastAsia="Tahoma" w:hAnsi="Tahoma" w:cs="Tahoma"/>
                <w:color w:val="000000" w:themeColor="text1"/>
                <w:sz w:val="22"/>
                <w:szCs w:val="22"/>
              </w:rPr>
              <w:t>Elektroninių siuntų iš Nacionalinės elektroninių siuntų pristatymo, naudojant pašto tinklą, informacinės sistemos nuorašų spausdinimo ir pristatymo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65BEB64"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DE5EDD" w:rsidRPr="00DE5EDD">
              <w:rPr>
                <w:rFonts w:ascii="Tahoma" w:hAnsi="Tahoma" w:cs="Tahoma"/>
                <w:kern w:val="2"/>
                <w:sz w:val="22"/>
                <w:szCs w:val="22"/>
              </w:rPr>
              <w:t>Elektroninių siuntų iš Nacionalinės elektroninių siuntų pristatymo, naudojant pašto tinklą, informacinės sistemos nuorašų spausdinimo ir pristatymo paslaug</w:t>
            </w:r>
            <w:r w:rsidR="00DE5EDD">
              <w:rPr>
                <w:rFonts w:ascii="Tahoma" w:hAnsi="Tahoma" w:cs="Tahoma"/>
                <w:kern w:val="2"/>
                <w:sz w:val="22"/>
                <w:szCs w:val="22"/>
              </w:rPr>
              <w:t>a</w:t>
            </w:r>
            <w:r w:rsidR="00DE5EDD" w:rsidRPr="00DE5EDD">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17EFE764" w:rsidR="00027B83" w:rsidRPr="00DE5EDD" w:rsidRDefault="00DE5EDD" w:rsidP="005A7F3F">
            <w:pPr>
              <w:jc w:val="both"/>
              <w:rPr>
                <w:rFonts w:ascii="Tahoma" w:hAnsi="Tahoma" w:cs="Tahoma"/>
                <w:kern w:val="2"/>
                <w:sz w:val="22"/>
                <w:szCs w:val="22"/>
              </w:rPr>
            </w:pPr>
            <w:permStart w:id="1708536220" w:edGrp="everyone" w:colFirst="1" w:colLast="1"/>
            <w:r w:rsidRPr="00DE5EDD">
              <w:rPr>
                <w:rFonts w:ascii="Tahoma" w:eastAsia="Tahoma" w:hAnsi="Tahoma" w:cs="Tahoma"/>
                <w:color w:val="000000" w:themeColor="text1"/>
                <w:sz w:val="22"/>
                <w:szCs w:val="22"/>
              </w:rPr>
              <w:t xml:space="preserve">Elektroninių siuntų iš Nacionalinės elektroninių siuntų pristatymo, naudojant pašto tinklą, informacinės sistemos nuorašų spausdinimo ir pristatymo paslaugos </w:t>
            </w:r>
            <w:r w:rsidRPr="00DE5EDD">
              <w:rPr>
                <w:rFonts w:ascii="Tahoma" w:hAnsi="Tahoma" w:cs="Tahoma"/>
                <w:sz w:val="22"/>
                <w:szCs w:val="22"/>
              </w:rPr>
              <w:t>CVP IS ID Nr.</w:t>
            </w:r>
            <w:permEnd w:id="1708536220"/>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29366A21" w14:textId="200881AF"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518CBA83" w:rsidR="00027B83" w:rsidRPr="00672332" w:rsidRDefault="00027B83" w:rsidP="00DE5EDD">
            <w:pPr>
              <w:rPr>
                <w:rFonts w:ascii="Tahoma" w:hAnsi="Tahoma" w:cs="Tahoma"/>
                <w:b/>
                <w:color w:val="FF0000"/>
                <w:kern w:val="2"/>
                <w:sz w:val="22"/>
                <w:szCs w:val="22"/>
              </w:rPr>
            </w:pPr>
          </w:p>
        </w:tc>
        <w:tc>
          <w:tcPr>
            <w:tcW w:w="7103" w:type="dxa"/>
            <w:gridSpan w:val="6"/>
          </w:tcPr>
          <w:p w14:paraId="0F4DFDAC" w14:textId="6D699E19" w:rsidR="00DE5EDD" w:rsidRPr="00D81C97" w:rsidRDefault="00DE5EDD" w:rsidP="00DE5EDD">
            <w:pPr>
              <w:jc w:val="both"/>
              <w:rPr>
                <w:rFonts w:ascii="Tahoma" w:hAnsi="Tahoma" w:cs="Tahoma"/>
                <w:sz w:val="22"/>
                <w:szCs w:val="22"/>
              </w:rPr>
            </w:pPr>
            <w:r w:rsidRPr="00D81C97">
              <w:rPr>
                <w:rFonts w:ascii="Tahoma" w:hAnsi="Tahoma" w:cs="Tahoma"/>
                <w:sz w:val="22"/>
                <w:szCs w:val="22"/>
              </w:rPr>
              <w:t xml:space="preserve">Tiekėjas Paslaugas įsipareigoja teikti 12 mėnesių , t. y. Paslaugų Užsakymai gali būti teikiami ir turi būti įvykdyti ne vėliau, kaip per 12 mėnesių nuo </w:t>
            </w:r>
            <w:r w:rsidR="00151552" w:rsidRPr="00D81C97">
              <w:rPr>
                <w:rFonts w:ascii="Tahoma" w:hAnsi="Tahoma" w:cs="Tahoma"/>
                <w:sz w:val="22"/>
                <w:szCs w:val="22"/>
              </w:rPr>
              <w:t>2025-09-0</w:t>
            </w:r>
            <w:r w:rsidR="0077384C">
              <w:rPr>
                <w:rFonts w:ascii="Tahoma" w:hAnsi="Tahoma" w:cs="Tahoma"/>
                <w:sz w:val="22"/>
                <w:szCs w:val="22"/>
              </w:rPr>
              <w:t>3</w:t>
            </w:r>
            <w:r w:rsidRPr="00D81C97">
              <w:rPr>
                <w:rFonts w:ascii="Tahoma" w:hAnsi="Tahoma" w:cs="Tahoma"/>
                <w:sz w:val="22"/>
                <w:szCs w:val="22"/>
              </w:rPr>
              <w:t xml:space="preserve">. </w:t>
            </w:r>
          </w:p>
          <w:p w14:paraId="3E0973C8" w14:textId="77777777" w:rsidR="00DE5EDD" w:rsidRPr="00DE5EDD" w:rsidRDefault="00DE5EDD" w:rsidP="00DE5EDD">
            <w:pPr>
              <w:jc w:val="both"/>
              <w:rPr>
                <w:rFonts w:ascii="Tahoma" w:hAnsi="Tahoma" w:cs="Tahoma"/>
                <w:sz w:val="22"/>
                <w:szCs w:val="22"/>
              </w:rPr>
            </w:pPr>
          </w:p>
          <w:p w14:paraId="03BC9902" w14:textId="351E407E" w:rsidR="00027B83" w:rsidRPr="00DE5EDD" w:rsidRDefault="00027B83" w:rsidP="007F146B">
            <w:pPr>
              <w:jc w:val="both"/>
              <w:rPr>
                <w:rFonts w:ascii="Tahoma" w:hAnsi="Tahoma" w:cs="Tahoma"/>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33EBF6D6" w:rsidR="00991676" w:rsidRPr="00672332" w:rsidRDefault="00B76A08" w:rsidP="00991676">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p w14:paraId="778C9FD5" w14:textId="050335CA"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47E02CED" w14:textId="77777777" w:rsidR="00B76A08" w:rsidRPr="00672332" w:rsidRDefault="00B76A08" w:rsidP="00B76A08">
            <w:pPr>
              <w:rPr>
                <w:rFonts w:ascii="Tahoma" w:hAnsi="Tahoma" w:cs="Tahoma"/>
                <w:sz w:val="22"/>
                <w:szCs w:val="22"/>
              </w:rPr>
            </w:pPr>
            <w:r w:rsidRPr="00672332">
              <w:rPr>
                <w:rFonts w:ascii="Tahoma" w:hAnsi="Tahoma" w:cs="Tahoma"/>
                <w:sz w:val="22"/>
                <w:szCs w:val="22"/>
              </w:rPr>
              <w:t>Netaikoma</w:t>
            </w:r>
          </w:p>
          <w:p w14:paraId="6267D89B" w14:textId="7E69380B" w:rsidR="00B76A08" w:rsidRPr="00672332" w:rsidRDefault="00B76A08" w:rsidP="00FD2878">
            <w:pPr>
              <w:jc w:val="both"/>
              <w:rPr>
                <w:rFonts w:ascii="Tahoma" w:hAnsi="Tahoma" w:cs="Tahoma"/>
                <w:sz w:val="22"/>
                <w:szCs w:val="22"/>
              </w:rPr>
            </w:pP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54A08972"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991676">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2DC5C410"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1AB57D6" w:rsidR="00741274" w:rsidRPr="00CE5A58"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991676" w:rsidRPr="00CE5A58">
                  <w:rPr>
                    <w:rFonts w:ascii="Tahoma" w:hAnsi="Tahoma" w:cs="Tahoma"/>
                    <w:sz w:val="22"/>
                    <w:szCs w:val="22"/>
                  </w:rPr>
                  <w:t>Ne</w:t>
                </w:r>
              </w:sdtContent>
            </w:sdt>
          </w:p>
        </w:tc>
      </w:tr>
      <w:tr w:rsidR="004247C6" w:rsidRPr="00672332" w14:paraId="24709C26" w14:textId="77777777" w:rsidTr="00CE5A58">
        <w:trPr>
          <w:trHeight w:val="53"/>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4174219F" w:rsidR="00741274" w:rsidRPr="00CE5A58"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991676" w:rsidRPr="00CE5A58">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A75D32F"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991676">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6EC460F8" w14:textId="77777777" w:rsidR="00991676" w:rsidRPr="006042E6" w:rsidRDefault="00991676" w:rsidP="00991676">
            <w:pPr>
              <w:jc w:val="both"/>
              <w:rPr>
                <w:rFonts w:ascii="Tahoma" w:hAnsi="Tahoma" w:cs="Tahoma"/>
                <w:color w:val="000000" w:themeColor="text1"/>
                <w:kern w:val="2"/>
                <w:sz w:val="22"/>
                <w:szCs w:val="22"/>
              </w:rPr>
            </w:pPr>
            <w:r w:rsidRPr="006042E6">
              <w:rPr>
                <w:rFonts w:ascii="Tahoma" w:hAnsi="Tahoma" w:cs="Tahoma"/>
                <w:color w:val="000000" w:themeColor="text1"/>
                <w:kern w:val="2"/>
                <w:sz w:val="22"/>
                <w:szCs w:val="22"/>
              </w:rPr>
              <w:t xml:space="preserve">Pradinės Sutarties vertė yra </w:t>
            </w:r>
            <w:permStart w:id="1993609409" w:edGrp="everyone" w:colFirst="1" w:colLast="1"/>
            <w:r w:rsidRPr="00DC517E">
              <w:rPr>
                <w:rFonts w:ascii="Tahoma" w:hAnsi="Tahoma" w:cs="Tahoma"/>
                <w:kern w:val="2"/>
                <w:sz w:val="22"/>
                <w:szCs w:val="22"/>
              </w:rPr>
              <w:t>3 000 000</w:t>
            </w:r>
            <w:r>
              <w:rPr>
                <w:rFonts w:ascii="Tahoma" w:hAnsi="Tahoma" w:cs="Tahoma"/>
                <w:kern w:val="2"/>
                <w:sz w:val="22"/>
                <w:szCs w:val="22"/>
              </w:rPr>
              <w:t>,00</w:t>
            </w:r>
            <w:permEnd w:id="1993609409"/>
            <w:r w:rsidRPr="00DC517E">
              <w:rPr>
                <w:rFonts w:ascii="Tahoma" w:hAnsi="Tahoma" w:cs="Tahoma"/>
                <w:kern w:val="2"/>
                <w:sz w:val="22"/>
                <w:szCs w:val="22"/>
              </w:rPr>
              <w:t xml:space="preserve"> </w:t>
            </w:r>
            <w:r w:rsidRPr="006042E6">
              <w:rPr>
                <w:rFonts w:ascii="Tahoma" w:hAnsi="Tahoma" w:cs="Tahoma"/>
                <w:color w:val="000000" w:themeColor="text1"/>
                <w:kern w:val="2"/>
                <w:sz w:val="22"/>
                <w:szCs w:val="22"/>
              </w:rPr>
              <w:t xml:space="preserve">Eur, be pridėtinės vertės mokesčio (toliau – PVM). </w:t>
            </w:r>
          </w:p>
          <w:p w14:paraId="7EC8F9CF" w14:textId="77777777" w:rsidR="00991676" w:rsidRPr="006042E6" w:rsidRDefault="00991676" w:rsidP="00991676">
            <w:pPr>
              <w:jc w:val="both"/>
              <w:rPr>
                <w:rFonts w:ascii="Tahoma" w:hAnsi="Tahoma" w:cs="Tahoma"/>
                <w:color w:val="000000" w:themeColor="text1"/>
                <w:kern w:val="2"/>
                <w:sz w:val="22"/>
                <w:szCs w:val="22"/>
              </w:rPr>
            </w:pPr>
            <w:r w:rsidRPr="006042E6">
              <w:rPr>
                <w:rFonts w:ascii="Tahoma" w:hAnsi="Tahoma" w:cs="Tahoma"/>
                <w:color w:val="000000" w:themeColor="text1"/>
                <w:kern w:val="2"/>
                <w:sz w:val="22"/>
                <w:szCs w:val="22"/>
              </w:rPr>
              <w:t xml:space="preserve">PVM sudaro </w:t>
            </w:r>
            <w:r>
              <w:rPr>
                <w:rFonts w:ascii="Tahoma" w:hAnsi="Tahoma" w:cs="Tahoma"/>
                <w:color w:val="000000" w:themeColor="text1"/>
                <w:kern w:val="2"/>
                <w:sz w:val="22"/>
                <w:szCs w:val="22"/>
              </w:rPr>
              <w:t>630 000,00</w:t>
            </w:r>
            <w:r w:rsidRPr="006042E6">
              <w:rPr>
                <w:rFonts w:ascii="Tahoma" w:hAnsi="Tahoma" w:cs="Tahoma"/>
                <w:color w:val="4472C4" w:themeColor="accent1"/>
                <w:kern w:val="2"/>
                <w:sz w:val="22"/>
                <w:szCs w:val="22"/>
              </w:rPr>
              <w:t xml:space="preserve"> </w:t>
            </w:r>
            <w:r w:rsidRPr="006042E6">
              <w:rPr>
                <w:rFonts w:ascii="Tahoma" w:hAnsi="Tahoma" w:cs="Tahoma"/>
                <w:color w:val="000000" w:themeColor="text1"/>
                <w:kern w:val="2"/>
                <w:sz w:val="22"/>
                <w:szCs w:val="22"/>
              </w:rPr>
              <w:t>Eur.</w:t>
            </w:r>
          </w:p>
          <w:p w14:paraId="7F2473CE" w14:textId="77777777" w:rsidR="00991676" w:rsidRPr="00FE5E5E" w:rsidRDefault="00991676" w:rsidP="00991676">
            <w:pPr>
              <w:rPr>
                <w:rFonts w:ascii="Tahoma" w:hAnsi="Tahoma" w:cs="Tahoma"/>
                <w:sz w:val="22"/>
                <w:szCs w:val="22"/>
              </w:rPr>
            </w:pPr>
            <w:r w:rsidRPr="006042E6">
              <w:rPr>
                <w:rFonts w:ascii="Tahoma" w:hAnsi="Tahoma" w:cs="Tahoma"/>
                <w:color w:val="000000" w:themeColor="text1"/>
                <w:kern w:val="2"/>
                <w:sz w:val="22"/>
                <w:szCs w:val="22"/>
              </w:rPr>
              <w:t xml:space="preserve">Sutarties kaina yra </w:t>
            </w:r>
            <w:r w:rsidRPr="00DC517E">
              <w:rPr>
                <w:rFonts w:ascii="Tahoma" w:hAnsi="Tahoma" w:cs="Tahoma"/>
                <w:kern w:val="2"/>
                <w:sz w:val="22"/>
                <w:szCs w:val="22"/>
              </w:rPr>
              <w:t>3 630 000</w:t>
            </w:r>
            <w:r>
              <w:rPr>
                <w:rFonts w:ascii="Tahoma" w:hAnsi="Tahoma" w:cs="Tahoma"/>
                <w:kern w:val="2"/>
                <w:sz w:val="22"/>
                <w:szCs w:val="22"/>
              </w:rPr>
              <w:t>,00</w:t>
            </w:r>
            <w:r w:rsidRPr="00DC517E">
              <w:rPr>
                <w:rFonts w:ascii="Tahoma" w:hAnsi="Tahoma" w:cs="Tahoma"/>
                <w:kern w:val="2"/>
                <w:sz w:val="22"/>
                <w:szCs w:val="22"/>
              </w:rPr>
              <w:t xml:space="preserve"> </w:t>
            </w:r>
            <w:r w:rsidRPr="006042E6">
              <w:rPr>
                <w:rFonts w:ascii="Tahoma" w:hAnsi="Tahoma" w:cs="Tahoma"/>
                <w:color w:val="000000" w:themeColor="text1"/>
                <w:kern w:val="2"/>
                <w:sz w:val="22"/>
                <w:szCs w:val="22"/>
              </w:rPr>
              <w:t>Eur su PVM.</w:t>
            </w:r>
          </w:p>
          <w:p w14:paraId="64398B13" w14:textId="77777777" w:rsidR="003F088A" w:rsidRPr="00672332" w:rsidRDefault="003F088A" w:rsidP="00844E94">
            <w:pPr>
              <w:jc w:val="both"/>
              <w:rPr>
                <w:rFonts w:ascii="Tahoma" w:hAnsi="Tahoma" w:cs="Tahoma"/>
                <w:color w:val="0070C0"/>
                <w:kern w:val="2"/>
                <w:sz w:val="22"/>
                <w:szCs w:val="22"/>
              </w:rPr>
            </w:pPr>
          </w:p>
          <w:p w14:paraId="6A2B8193" w14:textId="77777777" w:rsidR="00111E08" w:rsidRPr="00672332" w:rsidRDefault="008A6208" w:rsidP="00111E08">
            <w:pPr>
              <w:jc w:val="both"/>
              <w:rPr>
                <w:rFonts w:ascii="Tahoma" w:hAnsi="Tahoma" w:cs="Tahoma"/>
                <w:color w:val="000000"/>
                <w:kern w:val="2"/>
                <w:sz w:val="22"/>
                <w:szCs w:val="22"/>
              </w:rPr>
            </w:pPr>
            <w:r w:rsidRPr="00672332">
              <w:rPr>
                <w:rFonts w:ascii="Tahoma" w:hAnsi="Tahoma" w:cs="Tahoma"/>
                <w:color w:val="000000"/>
                <w:kern w:val="2"/>
                <w:sz w:val="22"/>
                <w:szCs w:val="22"/>
              </w:rPr>
              <w:t xml:space="preserve">Šioje Sutartyje Pradinės Sutarties vertė yra lygi </w:t>
            </w:r>
            <w:r w:rsidRPr="00672332">
              <w:rPr>
                <w:rFonts w:ascii="Tahoma" w:hAnsi="Tahoma" w:cs="Tahoma"/>
                <w:b/>
                <w:color w:val="000000"/>
                <w:kern w:val="2"/>
                <w:sz w:val="22"/>
                <w:szCs w:val="22"/>
              </w:rPr>
              <w:t xml:space="preserve">maksimaliai pirkimui skirtai lėšų sumai be PVM </w:t>
            </w:r>
            <w:r w:rsidRPr="00672332">
              <w:rPr>
                <w:rFonts w:ascii="Tahoma" w:hAnsi="Tahoma" w:cs="Tahoma"/>
                <w:color w:val="000000"/>
                <w:kern w:val="2"/>
                <w:sz w:val="22"/>
                <w:szCs w:val="22"/>
              </w:rPr>
              <w:t xml:space="preserve">pirkimo dokumentuose ir Sutartyje nurodytų </w:t>
            </w:r>
            <w:r w:rsidRPr="00672332">
              <w:rPr>
                <w:rFonts w:ascii="Tahoma" w:hAnsi="Tahoma" w:cs="Tahoma"/>
                <w:color w:val="000000"/>
                <w:sz w:val="22"/>
                <w:szCs w:val="22"/>
              </w:rPr>
              <w:t xml:space="preserve">Paslaugų </w:t>
            </w:r>
            <w:r w:rsidRPr="00672332">
              <w:rPr>
                <w:rFonts w:ascii="Tahoma" w:hAnsi="Tahoma" w:cs="Tahoma"/>
                <w:color w:val="000000"/>
                <w:kern w:val="2"/>
                <w:sz w:val="22"/>
                <w:szCs w:val="22"/>
              </w:rPr>
              <w:t>įsigijimui Tiekėjo pasiūlyme nurodytais įkainiais be PVM.</w:t>
            </w:r>
            <w:r w:rsidRPr="00672332">
              <w:rPr>
                <w:rFonts w:ascii="Tahoma" w:hAnsi="Tahoma" w:cs="Tahoma"/>
                <w:color w:val="2B579A"/>
                <w:kern w:val="2"/>
                <w:sz w:val="22"/>
                <w:szCs w:val="22"/>
              </w:rPr>
              <w:t xml:space="preserve"> </w:t>
            </w:r>
            <w:r w:rsidRPr="00672332">
              <w:rPr>
                <w:rFonts w:ascii="Tahoma" w:hAnsi="Tahoma" w:cs="Tahoma"/>
                <w:color w:val="000000"/>
                <w:kern w:val="2"/>
                <w:sz w:val="22"/>
                <w:szCs w:val="22"/>
              </w:rPr>
              <w:t xml:space="preserve">Pirkėjas perka </w:t>
            </w:r>
            <w:r w:rsidRPr="00672332">
              <w:rPr>
                <w:rFonts w:ascii="Tahoma" w:hAnsi="Tahoma" w:cs="Tahoma"/>
                <w:color w:val="000000"/>
                <w:sz w:val="22"/>
                <w:szCs w:val="22"/>
              </w:rPr>
              <w:t>Paslaugas</w:t>
            </w:r>
            <w:r w:rsidRPr="00672332">
              <w:rPr>
                <w:rFonts w:ascii="Tahoma" w:hAnsi="Tahoma" w:cs="Tahoma"/>
                <w:color w:val="000000"/>
                <w:kern w:val="2"/>
                <w:sz w:val="22"/>
                <w:szCs w:val="22"/>
              </w:rPr>
              <w:t xml:space="preserve"> pagal poreikį Sutartyje arba jos priede </w:t>
            </w:r>
            <w:r w:rsidR="000A22D5" w:rsidRPr="00672332">
              <w:rPr>
                <w:rFonts w:ascii="Tahoma" w:hAnsi="Tahoma" w:cs="Tahoma"/>
                <w:color w:val="000000"/>
                <w:kern w:val="2"/>
                <w:sz w:val="22"/>
                <w:szCs w:val="22"/>
              </w:rPr>
              <w:t>3 „Pasiūlymas“</w:t>
            </w:r>
            <w:r w:rsidR="000A22D5"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nurodytais įkainiais, neviršijant Sutarties kainos. Sutartyje arba jos priede Nr. </w:t>
            </w:r>
            <w:r w:rsidR="00210360" w:rsidRPr="00672332">
              <w:rPr>
                <w:rFonts w:ascii="Tahoma" w:hAnsi="Tahoma" w:cs="Tahoma"/>
                <w:color w:val="000000"/>
                <w:kern w:val="2"/>
                <w:sz w:val="22"/>
                <w:szCs w:val="22"/>
              </w:rPr>
              <w:t>3 „Pasiūlymas“</w:t>
            </w:r>
            <w:r w:rsidR="00210360" w:rsidRPr="00672332">
              <w:rPr>
                <w:rFonts w:ascii="Tahoma" w:hAnsi="Tahoma" w:cs="Tahoma"/>
                <w:kern w:val="2"/>
                <w:sz w:val="22"/>
                <w:szCs w:val="22"/>
              </w:rPr>
              <w:t xml:space="preserve"> </w:t>
            </w:r>
            <w:r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atskirose eilutėse nurodytas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kiekis </w:t>
            </w:r>
            <w:r w:rsidR="00C62255" w:rsidRPr="00672332">
              <w:rPr>
                <w:rFonts w:ascii="Tahoma" w:hAnsi="Tahoma" w:cs="Tahoma"/>
                <w:color w:val="000000"/>
                <w:kern w:val="2"/>
                <w:sz w:val="22"/>
                <w:szCs w:val="22"/>
              </w:rPr>
              <w:t xml:space="preserve">yra preliminarus ir </w:t>
            </w:r>
            <w:r w:rsidRPr="00672332">
              <w:rPr>
                <w:rFonts w:ascii="Tahoma" w:hAnsi="Tahoma" w:cs="Tahoma"/>
                <w:color w:val="000000"/>
                <w:kern w:val="2"/>
                <w:sz w:val="22"/>
                <w:szCs w:val="22"/>
              </w:rPr>
              <w:t>gali būti keičiamas (didėti ar mažėti).</w:t>
            </w:r>
            <w:r w:rsidR="00C62255" w:rsidRPr="00672332">
              <w:rPr>
                <w:rFonts w:ascii="Tahoma" w:hAnsi="Tahoma" w:cs="Tahoma"/>
                <w:color w:val="000000"/>
                <w:kern w:val="2"/>
                <w:sz w:val="22"/>
                <w:szCs w:val="22"/>
              </w:rPr>
              <w:t xml:space="preserve"> </w:t>
            </w:r>
          </w:p>
          <w:p w14:paraId="390E7DA6" w14:textId="6799EE94" w:rsidR="00111E08" w:rsidRPr="00991676" w:rsidRDefault="00111E08" w:rsidP="00111E08">
            <w:pPr>
              <w:jc w:val="both"/>
              <w:rPr>
                <w:rFonts w:ascii="Tahoma" w:hAnsi="Tahoma" w:cs="Tahoma"/>
                <w:kern w:val="2"/>
                <w:sz w:val="22"/>
                <w:szCs w:val="22"/>
              </w:rPr>
            </w:pPr>
            <w:r w:rsidRPr="00991676">
              <w:rPr>
                <w:rFonts w:ascii="Tahoma" w:hAnsi="Tahoma" w:cs="Tahoma"/>
                <w:kern w:val="2"/>
                <w:sz w:val="22"/>
                <w:szCs w:val="22"/>
              </w:rPr>
              <w:t xml:space="preserve">Pirkėjas neįsipareigoja išpirkti </w:t>
            </w:r>
            <w:r w:rsidR="00E83420">
              <w:rPr>
                <w:rFonts w:ascii="Tahoma" w:hAnsi="Tahoma" w:cs="Tahoma"/>
                <w:kern w:val="2"/>
                <w:sz w:val="22"/>
                <w:szCs w:val="22"/>
              </w:rPr>
              <w:t xml:space="preserve">viso </w:t>
            </w:r>
            <w:r w:rsidRPr="00991676">
              <w:rPr>
                <w:rFonts w:ascii="Tahoma" w:hAnsi="Tahoma" w:cs="Tahoma"/>
                <w:kern w:val="2"/>
                <w:sz w:val="22"/>
                <w:szCs w:val="22"/>
              </w:rPr>
              <w:t>Paslaugų kiekio ar bet kokios jo dalies.</w:t>
            </w:r>
          </w:p>
          <w:p w14:paraId="23E08CE6" w14:textId="77777777" w:rsidR="00111E08" w:rsidRPr="00672332" w:rsidRDefault="00111E08" w:rsidP="00111E08">
            <w:pPr>
              <w:jc w:val="both"/>
              <w:rPr>
                <w:rFonts w:ascii="Tahoma" w:hAnsi="Tahoma" w:cs="Tahoma"/>
                <w:color w:val="0070C0"/>
                <w:kern w:val="2"/>
                <w:sz w:val="22"/>
                <w:szCs w:val="22"/>
              </w:rPr>
            </w:pPr>
          </w:p>
          <w:p w14:paraId="60327118" w14:textId="0E51456B" w:rsidR="00B76A08" w:rsidRPr="00672332" w:rsidRDefault="00B76A08" w:rsidP="00991676">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991676" w:rsidDel="009E0459" w:rsidRDefault="00B76A08" w:rsidP="00991676">
            <w:pPr>
              <w:jc w:val="center"/>
              <w:rPr>
                <w:rFonts w:ascii="Tahoma" w:hAnsi="Tahoma" w:cs="Tahoma"/>
                <w:kern w:val="2"/>
                <w:sz w:val="22"/>
                <w:szCs w:val="22"/>
              </w:rPr>
            </w:pPr>
            <w:r w:rsidRPr="00991676">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599CEFD5" w:rsidR="00B76A08" w:rsidRPr="00991676" w:rsidRDefault="00000000" w:rsidP="00991676">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91676" w:rsidRPr="00991676">
                  <w:rPr>
                    <w:rFonts w:ascii="Tahoma" w:hAnsi="Tahoma" w:cs="Tahoma"/>
                    <w:kern w:val="2"/>
                    <w:sz w:val="22"/>
                    <w:szCs w:val="22"/>
                  </w:rPr>
                  <w:t>Ne</w:t>
                </w:r>
              </w:sdtContent>
            </w:sdt>
          </w:p>
          <w:p w14:paraId="5AA16499" w14:textId="74A9AC39" w:rsidR="00B76A08" w:rsidRPr="00991676" w:rsidDel="009E0459" w:rsidRDefault="00B76A08" w:rsidP="00991676">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5196D9B9" w:rsidR="00B76A08" w:rsidRPr="00991676" w:rsidRDefault="00000000" w:rsidP="00991676">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991676" w:rsidRPr="00991676">
                  <w:rPr>
                    <w:rFonts w:ascii="Tahoma" w:hAnsi="Tahoma" w:cs="Tahoma"/>
                    <w:kern w:val="2"/>
                    <w:sz w:val="22"/>
                    <w:szCs w:val="22"/>
                  </w:rPr>
                  <w:t>Taip</w:t>
                </w:r>
              </w:sdtContent>
            </w:sdt>
          </w:p>
          <w:p w14:paraId="6380FF61" w14:textId="232B7AB5" w:rsidR="00672332" w:rsidRPr="00991676" w:rsidDel="009E0459" w:rsidRDefault="00672332" w:rsidP="00991676">
            <w:pPr>
              <w:jc w:val="cente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766DA652" w:rsidR="00B76A08" w:rsidRPr="00991676" w:rsidRDefault="00000000" w:rsidP="00991676">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91676" w:rsidRPr="00991676">
                  <w:rPr>
                    <w:rFonts w:ascii="Tahoma" w:hAnsi="Tahoma" w:cs="Tahoma"/>
                    <w:kern w:val="2"/>
                    <w:sz w:val="22"/>
                    <w:szCs w:val="22"/>
                  </w:rPr>
                  <w:t>Ne</w:t>
                </w:r>
              </w:sdtContent>
            </w:sdt>
          </w:p>
          <w:p w14:paraId="38FA9A02" w14:textId="560F25D4" w:rsidR="00B76A08" w:rsidRPr="00991676" w:rsidDel="009E0459" w:rsidRDefault="00B76A08" w:rsidP="00991676">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0448AC2B"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02A08324"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Pr="00672332">
              <w:rPr>
                <w:rFonts w:ascii="Tahoma" w:hAnsi="Tahoma" w:cs="Tahoma"/>
                <w:color w:val="4472C4" w:themeColor="accent1"/>
                <w:sz w:val="22"/>
                <w:szCs w:val="22"/>
              </w:rPr>
              <w:t>6 mėn</w:t>
            </w:r>
            <w:r w:rsidR="006765A0" w:rsidRPr="00672332">
              <w:rPr>
                <w:rFonts w:ascii="Tahoma" w:hAnsi="Tahoma" w:cs="Tahoma"/>
                <w:color w:val="4472C4" w:themeColor="accent1"/>
                <w:sz w:val="22"/>
                <w:szCs w:val="22"/>
              </w:rPr>
              <w:t>esių</w:t>
            </w:r>
            <w:r w:rsidRPr="00672332">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1676" w:rsidRPr="00991676">
                  <w:rPr>
                    <w:rFonts w:ascii="Tahoma" w:hAnsi="Tahoma" w:cs="Tahoma"/>
                    <w:color w:val="4472C4" w:themeColor="accent1"/>
                    <w:kern w:val="2"/>
                    <w:sz w:val="22"/>
                    <w:szCs w:val="22"/>
                  </w:rPr>
                  <w:t>„H532 Kita pašto ir pasiuntinių (kurjerių) veikla“</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52B623"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00991676">
              <w:rPr>
                <w:rFonts w:ascii="Tahoma" w:hAnsi="Tahoma" w:cs="Tahoma"/>
                <w:sz w:val="22"/>
                <w:szCs w:val="22"/>
              </w:rPr>
              <w:t>6</w:t>
            </w:r>
            <w:r w:rsidRPr="00672332">
              <w:rPr>
                <w:rFonts w:ascii="Tahoma" w:hAnsi="Tahoma" w:cs="Tahoma"/>
                <w:color w:val="4472C4"/>
                <w:sz w:val="22"/>
                <w:szCs w:val="22"/>
              </w:rPr>
              <w:t xml:space="preserve"> </w:t>
            </w:r>
            <w:r w:rsidRPr="00672332">
              <w:rPr>
                <w:rFonts w:ascii="Tahoma" w:hAnsi="Tahoma" w:cs="Tahoma"/>
                <w:color w:val="4472C4" w:themeColor="accent1"/>
                <w:sz w:val="22"/>
                <w:szCs w:val="22"/>
              </w:rPr>
              <w:t>mėnesi</w:t>
            </w:r>
            <w:r w:rsidR="00BE4D63">
              <w:rPr>
                <w:rFonts w:ascii="Tahoma" w:hAnsi="Tahoma" w:cs="Tahoma"/>
                <w:color w:val="4472C4" w:themeColor="accent1"/>
                <w:sz w:val="22"/>
                <w:szCs w:val="22"/>
              </w:rPr>
              <w:t>us</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5945F9E5"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91676">
                  <w:rPr>
                    <w:rFonts w:ascii="Tahoma" w:hAnsi="Tahoma" w:cs="Tahoma"/>
                    <w:kern w:val="2"/>
                    <w:sz w:val="22"/>
                    <w:szCs w:val="22"/>
                  </w:rPr>
                  <w:t xml:space="preserve">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1676" w:rsidRPr="00991676">
                  <w:rPr>
                    <w:rFonts w:ascii="Tahoma" w:hAnsi="Tahoma" w:cs="Tahoma"/>
                    <w:color w:val="4472C4" w:themeColor="accent1"/>
                    <w:kern w:val="2"/>
                    <w:sz w:val="22"/>
                    <w:szCs w:val="22"/>
                  </w:rPr>
                  <w:t>„H532 Kita pašto ir pasiuntinių (kurjerių) veikla“</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91676">
                  <w:rPr>
                    <w:rFonts w:ascii="Tahoma" w:hAnsi="Tahoma" w:cs="Tahoma"/>
                    <w:color w:val="4472C4" w:themeColor="accent1"/>
                    <w:kern w:val="2"/>
                    <w:sz w:val="22"/>
                    <w:szCs w:val="22"/>
                  </w:rPr>
                  <w:t>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kainų pokytis </w:t>
            </w:r>
            <w:r w:rsidRPr="00672332">
              <w:rPr>
                <w:rFonts w:ascii="Tahoma" w:hAnsi="Tahoma" w:cs="Tahoma"/>
                <w:kern w:val="2"/>
                <w:sz w:val="22"/>
                <w:szCs w:val="22"/>
              </w:rPr>
              <w:lastRenderedPageBreak/>
              <w:t xml:space="preserve">(padidėjimas arba sumažėjimas) (%). „k“ reikšmė skaičiuojama pagal formulę </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1B5CB7C1"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naujausias</w:t>
            </w:r>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1676" w:rsidRPr="00991676">
                  <w:rPr>
                    <w:rFonts w:ascii="Tahoma" w:hAnsi="Tahoma" w:cs="Tahoma"/>
                    <w:kern w:val="2"/>
                    <w:sz w:val="22"/>
                    <w:szCs w:val="22"/>
                  </w:rPr>
                  <w:t>„H532 Kita pašto ir pasiuntinių (kurjerių) veikla“</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81C97" w:rsidRPr="00D81C97">
                  <w:rPr>
                    <w:rFonts w:ascii="Tahoma" w:hAnsi="Tahoma" w:cs="Tahoma"/>
                    <w:color w:val="4472C4" w:themeColor="accent1"/>
                    <w:kern w:val="2"/>
                    <w:sz w:val="22"/>
                    <w:szCs w:val="22"/>
                  </w:rPr>
                  <w:t>„H532 Kita pašto ir pasiuntinių (kurjerių) veikla“</w:t>
                </w:r>
              </w:sdtContent>
            </w:sdt>
            <w:r w:rsidRPr="00672332">
              <w:rPr>
                <w:rFonts w:ascii="Tahoma" w:hAnsi="Tahoma" w:cs="Tahoma"/>
                <w:sz w:val="22"/>
                <w:szCs w:val="22"/>
              </w:rPr>
              <w:t>).</w:t>
            </w:r>
          </w:p>
          <w:p w14:paraId="19313B47" w14:textId="547A8A15"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1676">
                  <w:rPr>
                    <w:rFonts w:ascii="Tahoma" w:hAnsi="Tahoma" w:cs="Tahoma"/>
                    <w:kern w:val="2"/>
                    <w:sz w:val="22"/>
                    <w:szCs w:val="22"/>
                  </w:rPr>
                  <w:t xml:space="preserve">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1676" w:rsidRPr="00991676">
                  <w:rPr>
                    <w:rFonts w:ascii="Tahoma" w:hAnsi="Tahoma" w:cs="Tahoma"/>
                    <w:color w:val="4472C4" w:themeColor="accent1"/>
                    <w:kern w:val="2"/>
                    <w:sz w:val="22"/>
                    <w:szCs w:val="22"/>
                  </w:rPr>
                  <w:t>„H532 Kita pašto ir pasiuntinių (kurjerių) veikla“</w:t>
                </w:r>
              </w:sdtContent>
            </w:sdt>
            <w:r w:rsidRPr="00672332">
              <w:rPr>
                <w:rFonts w:ascii="Tahoma" w:hAnsi="Tahoma" w:cs="Tahoma"/>
                <w:color w:val="000000" w:themeColor="text1"/>
                <w:sz w:val="22"/>
                <w:szCs w:val="22"/>
              </w:rPr>
              <w:t>)</w:t>
            </w:r>
            <w:r w:rsidRPr="00672332">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7C103911"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w:t>
            </w:r>
            <w:r w:rsidRPr="00991676">
              <w:rPr>
                <w:rFonts w:ascii="Tahoma" w:hAnsi="Tahoma" w:cs="Tahoma"/>
                <w:kern w:val="2"/>
                <w:sz w:val="22"/>
                <w:szCs w:val="22"/>
                <w:shd w:val="clear" w:color="auto" w:fill="FFFFFF"/>
              </w:rPr>
              <w:t xml:space="preserve">iki </w:t>
            </w:r>
            <w:r w:rsidRPr="00991676">
              <w:rPr>
                <w:rFonts w:ascii="Tahoma" w:hAnsi="Tahoma" w:cs="Tahoma"/>
                <w:b/>
                <w:kern w:val="2"/>
                <w:sz w:val="22"/>
                <w:szCs w:val="22"/>
                <w:shd w:val="clear" w:color="auto" w:fill="FFFFFF"/>
              </w:rPr>
              <w:t xml:space="preserve">dviejų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156A4188"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14C7F56" w14:textId="77777777" w:rsidR="00B76A08" w:rsidRPr="00672332" w:rsidRDefault="00B76A08" w:rsidP="007F146B">
            <w:pPr>
              <w:jc w:val="both"/>
              <w:rPr>
                <w:rFonts w:ascii="Tahoma" w:hAnsi="Tahoma" w:cs="Tahoma"/>
                <w:kern w:val="2"/>
                <w:sz w:val="22"/>
                <w:szCs w:val="22"/>
              </w:rPr>
            </w:pPr>
          </w:p>
          <w:p w14:paraId="5511BE12" w14:textId="282654CB"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34161102"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w:t>
            </w:r>
            <w:r w:rsidRPr="001C33C1">
              <w:rPr>
                <w:rFonts w:ascii="Tahoma" w:hAnsi="Tahoma" w:cs="Tahoma"/>
                <w:kern w:val="2"/>
                <w:sz w:val="22"/>
                <w:szCs w:val="22"/>
                <w:shd w:val="clear" w:color="auto" w:fill="FFFFFF"/>
              </w:rPr>
              <w:t>s</w:t>
            </w:r>
            <w:r w:rsidRPr="001C33C1" w:rsidDel="00770D30">
              <w:rPr>
                <w:rFonts w:ascii="Tahoma" w:hAnsi="Tahoma" w:cs="Tahoma"/>
                <w:kern w:val="2"/>
                <w:sz w:val="22"/>
                <w:szCs w:val="22"/>
                <w:shd w:val="clear" w:color="auto" w:fill="FFFFFF"/>
              </w:rPr>
              <w:t>:</w:t>
            </w:r>
          </w:p>
          <w:p w14:paraId="30E3919E" w14:textId="061C674D" w:rsidR="00B76A08" w:rsidRPr="00991676" w:rsidRDefault="00B76A08" w:rsidP="00991676">
            <w:pPr>
              <w:pStyle w:val="ListParagraph"/>
              <w:numPr>
                <w:ilvl w:val="0"/>
                <w:numId w:val="9"/>
              </w:numPr>
              <w:tabs>
                <w:tab w:val="left" w:pos="335"/>
              </w:tabs>
              <w:spacing w:after="12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už įvykdytus Užsakymus mokama kartą per mėnesį</w:t>
            </w:r>
            <w:r w:rsidR="00BE4D63">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820460D" w14:textId="77777777" w:rsidR="00B76A08" w:rsidRPr="00672332" w:rsidRDefault="00B76A08" w:rsidP="007F146B">
            <w:pPr>
              <w:jc w:val="both"/>
              <w:rPr>
                <w:rFonts w:ascii="Tahoma" w:hAnsi="Tahoma" w:cs="Tahoma"/>
                <w:kern w:val="2"/>
                <w:sz w:val="22"/>
                <w:szCs w:val="22"/>
              </w:rPr>
            </w:pPr>
          </w:p>
          <w:p w14:paraId="74A0EBD6" w14:textId="04B005E2"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4DA1E0D" w14:textId="77777777" w:rsidR="00B76A08" w:rsidRPr="00672332" w:rsidRDefault="00B76A08" w:rsidP="007F146B">
            <w:pPr>
              <w:jc w:val="both"/>
              <w:rPr>
                <w:rFonts w:ascii="Tahoma" w:hAnsi="Tahoma" w:cs="Tahoma"/>
                <w:kern w:val="2"/>
                <w:sz w:val="22"/>
                <w:szCs w:val="22"/>
              </w:rPr>
            </w:pPr>
          </w:p>
          <w:p w14:paraId="6E105806" w14:textId="6FDE5F81"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B44AF6B"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50A8598" w14:textId="77777777" w:rsidR="00B76A08" w:rsidRPr="00672332" w:rsidRDefault="00B76A08" w:rsidP="007F146B">
            <w:pPr>
              <w:jc w:val="both"/>
              <w:rPr>
                <w:rFonts w:ascii="Tahoma" w:hAnsi="Tahoma" w:cs="Tahoma"/>
                <w:kern w:val="2"/>
                <w:sz w:val="22"/>
                <w:szCs w:val="22"/>
              </w:rPr>
            </w:pPr>
          </w:p>
          <w:p w14:paraId="667B4363" w14:textId="43D61CFE" w:rsidR="00B76A08" w:rsidRPr="00672332" w:rsidRDefault="00B76A08" w:rsidP="007F146B">
            <w:pPr>
              <w:jc w:val="both"/>
              <w:rPr>
                <w:rFonts w:ascii="Tahoma" w:hAnsi="Tahoma" w:cs="Tahoma"/>
                <w:sz w:val="22"/>
                <w:szCs w:val="22"/>
              </w:rPr>
            </w:pP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3CA5C16" w:rsidR="00DC0151" w:rsidRPr="00672332" w:rsidRDefault="00070B15" w:rsidP="00BD0C71">
            <w:pPr>
              <w:jc w:val="both"/>
              <w:rPr>
                <w:rFonts w:ascii="Tahoma" w:hAnsi="Tahoma" w:cs="Tahoma"/>
                <w:kern w:val="2"/>
                <w:sz w:val="22"/>
                <w:szCs w:val="22"/>
              </w:rPr>
            </w:pPr>
            <w:r>
              <w:rPr>
                <w:rFonts w:ascii="Tahoma" w:hAnsi="Tahoma" w:cs="Tahoma"/>
                <w:kern w:val="2"/>
                <w:sz w:val="22"/>
                <w:szCs w:val="22"/>
              </w:rPr>
              <w:t>Netaikoma</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lastRenderedPageBreak/>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784D7B7E" w14:textId="68244B94" w:rsidR="00325DAB" w:rsidRPr="004247C6" w:rsidRDefault="00000000" w:rsidP="00325DAB">
            <w:pPr>
              <w:pStyle w:val="ListParagraph"/>
              <w:numPr>
                <w:ilvl w:val="2"/>
                <w:numId w:val="2"/>
              </w:numPr>
              <w:tabs>
                <w:tab w:val="left" w:pos="263"/>
              </w:tabs>
              <w:rPr>
                <w:rFonts w:ascii="Tahoma" w:hAnsi="Tahoma" w:cs="Tahoma"/>
                <w:color w:val="0070C0"/>
                <w:kern w:val="2"/>
                <w:sz w:val="22"/>
                <w:szCs w:val="22"/>
              </w:rPr>
            </w:pPr>
            <w:sdt>
              <w:sdtPr>
                <w:rPr>
                  <w:rFonts w:ascii="Tahoma" w:hAnsi="Tahoma" w:cs="Tahoma"/>
                  <w:color w:val="0070C0"/>
                  <w:sz w:val="22"/>
                  <w:szCs w:val="22"/>
                </w:rPr>
                <w:id w:val="-1663775038"/>
                <w:placeholder>
                  <w:docPart w:val="6DB8048728B14AFFA5F5DBBF7CB99483"/>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9428E2">
                  <w:rPr>
                    <w:rFonts w:ascii="Tahoma" w:hAnsi="Tahoma" w:cs="Tahoma"/>
                    <w:color w:val="0070C0"/>
                    <w:sz w:val="22"/>
                    <w:szCs w:val="22"/>
                  </w:rPr>
                  <w:t>-</w:t>
                </w:r>
              </w:sdtContent>
            </w:sdt>
            <w:r w:rsidR="00325DAB" w:rsidRPr="004247C6">
              <w:rPr>
                <w:rFonts w:ascii="Tahoma" w:hAnsi="Tahoma" w:cs="Tahoma"/>
                <w:color w:val="0070C0"/>
                <w:sz w:val="22"/>
                <w:szCs w:val="22"/>
              </w:rPr>
              <w:t>;</w:t>
            </w:r>
          </w:p>
          <w:p w14:paraId="7EA6133A" w14:textId="305AC7BF" w:rsidR="00325DAB" w:rsidRPr="004247C6" w:rsidRDefault="00000000" w:rsidP="00325DAB">
            <w:pPr>
              <w:pStyle w:val="ListParagraph"/>
              <w:numPr>
                <w:ilvl w:val="2"/>
                <w:numId w:val="2"/>
              </w:numPr>
              <w:tabs>
                <w:tab w:val="left" w:pos="263"/>
              </w:tabs>
              <w:rPr>
                <w:rFonts w:ascii="Tahoma" w:hAnsi="Tahoma" w:cs="Tahoma"/>
                <w:color w:val="0070C0"/>
                <w:kern w:val="2"/>
                <w:sz w:val="22"/>
                <w:szCs w:val="22"/>
              </w:rPr>
            </w:pPr>
            <w:sdt>
              <w:sdtPr>
                <w:rPr>
                  <w:rFonts w:ascii="Tahoma" w:hAnsi="Tahoma" w:cs="Tahoma"/>
                  <w:color w:val="0070C0"/>
                  <w:sz w:val="22"/>
                  <w:szCs w:val="22"/>
                </w:rPr>
                <w:id w:val="2123110042"/>
                <w:placeholder>
                  <w:docPart w:val="6B145014F69640919DDB6160449D98C2"/>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9428E2">
                  <w:rPr>
                    <w:rFonts w:ascii="Tahoma" w:hAnsi="Tahoma" w:cs="Tahoma"/>
                    <w:color w:val="0070C0"/>
                    <w:sz w:val="22"/>
                    <w:szCs w:val="22"/>
                  </w:rPr>
                  <w:t>-</w:t>
                </w:r>
              </w:sdtContent>
            </w:sdt>
            <w:r w:rsidR="00325DAB" w:rsidRPr="004247C6">
              <w:rPr>
                <w:rFonts w:ascii="Tahoma" w:hAnsi="Tahoma" w:cs="Tahoma"/>
                <w:color w:val="0070C0"/>
                <w:sz w:val="22"/>
                <w:szCs w:val="22"/>
              </w:rPr>
              <w:t>;</w:t>
            </w:r>
          </w:p>
          <w:p w14:paraId="355DC359" w14:textId="1564E138" w:rsidR="00325DAB" w:rsidRPr="004247C6" w:rsidRDefault="00000000" w:rsidP="00325DAB">
            <w:pPr>
              <w:pStyle w:val="ListParagraph"/>
              <w:numPr>
                <w:ilvl w:val="2"/>
                <w:numId w:val="2"/>
              </w:numPr>
              <w:tabs>
                <w:tab w:val="left" w:pos="263"/>
              </w:tabs>
              <w:rPr>
                <w:rFonts w:ascii="Tahoma" w:hAnsi="Tahoma" w:cs="Tahoma"/>
                <w:color w:val="0070C0"/>
                <w:sz w:val="22"/>
                <w:szCs w:val="22"/>
              </w:rPr>
            </w:pPr>
            <w:sdt>
              <w:sdtPr>
                <w:rPr>
                  <w:rFonts w:ascii="Tahoma" w:hAnsi="Tahoma" w:cs="Tahoma"/>
                  <w:color w:val="0070C0"/>
                  <w:sz w:val="22"/>
                  <w:szCs w:val="22"/>
                </w:rPr>
                <w:id w:val="1505546213"/>
                <w:placeholder>
                  <w:docPart w:val="9FC864C27A2C44038249697392AB6BCD"/>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9428E2">
                  <w:rPr>
                    <w:rFonts w:ascii="Tahoma" w:hAnsi="Tahoma" w:cs="Tahoma"/>
                    <w:color w:val="0070C0"/>
                    <w:sz w:val="22"/>
                    <w:szCs w:val="22"/>
                  </w:rPr>
                  <w:t>-</w:t>
                </w:r>
              </w:sdtContent>
            </w:sdt>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3310D7C2" w14:textId="77777777" w:rsidR="00325DAB" w:rsidRPr="00672332" w:rsidRDefault="00325DAB" w:rsidP="00325DAB">
            <w:pPr>
              <w:jc w:val="both"/>
              <w:rPr>
                <w:rFonts w:ascii="Tahoma" w:hAnsi="Tahoma" w:cs="Tahoma"/>
                <w:kern w:val="2"/>
                <w:sz w:val="22"/>
                <w:szCs w:val="22"/>
              </w:rPr>
            </w:pPr>
          </w:p>
          <w:p w14:paraId="6025585F" w14:textId="5A20EF45"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1830F8B5" w14:textId="77777777" w:rsidR="00325DAB" w:rsidRPr="00672332" w:rsidRDefault="00325DAB" w:rsidP="00325DAB">
            <w:pPr>
              <w:jc w:val="both"/>
              <w:rPr>
                <w:rFonts w:ascii="Tahoma" w:hAnsi="Tahoma" w:cs="Tahoma"/>
                <w:kern w:val="2"/>
                <w:sz w:val="22"/>
                <w:szCs w:val="22"/>
              </w:rPr>
            </w:pPr>
          </w:p>
          <w:p w14:paraId="5BE117A4" w14:textId="3C88004F"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2F11BF2A"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Pirkėjui 0,0</w:t>
            </w:r>
            <w:r w:rsidR="0077384C">
              <w:rPr>
                <w:rFonts w:ascii="Tahoma" w:hAnsi="Tahoma" w:cs="Tahoma"/>
                <w:kern w:val="2"/>
                <w:sz w:val="22"/>
                <w:szCs w:val="22"/>
              </w:rPr>
              <w:t>2</w:t>
            </w:r>
            <w:r w:rsidRPr="00672332">
              <w:rPr>
                <w:rFonts w:ascii="Tahoma" w:hAnsi="Tahoma" w:cs="Tahoma"/>
                <w:kern w:val="2"/>
                <w:sz w:val="22"/>
                <w:szCs w:val="22"/>
              </w:rPr>
              <w:t xml:space="preserve">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76DCF5BD" w14:textId="77777777" w:rsidR="009428E2" w:rsidRPr="009428E2" w:rsidRDefault="009428E2" w:rsidP="009428E2">
            <w:pPr>
              <w:jc w:val="both"/>
              <w:rPr>
                <w:rFonts w:ascii="Tahoma" w:hAnsi="Tahoma" w:cs="Tahoma"/>
                <w:color w:val="000000" w:themeColor="text1"/>
                <w:kern w:val="2"/>
                <w:sz w:val="22"/>
                <w:szCs w:val="22"/>
              </w:rPr>
            </w:pPr>
            <w:r w:rsidRPr="009428E2">
              <w:rPr>
                <w:rFonts w:ascii="Tahoma" w:hAnsi="Tahoma" w:cs="Tahoma"/>
                <w:color w:val="000000" w:themeColor="text1"/>
                <w:kern w:val="2"/>
                <w:sz w:val="22"/>
                <w:szCs w:val="22"/>
              </w:rPr>
              <w:t>9.2.1. Jeigu Tiekėjas vėluoja suteikti Paslaugas arba nevykdo kitų sutartinių įsipareigojimų, Pirkėjas nuo kitos nei nustatytas terminas dienos Tiekėjui skaičiuoja 0,02 procento dydžio delspinigius už kiekvieną uždelstą dieną nuo laiku nesuteiktų Paslaugų ar kitų sutartinių įsipareigojimų nevykdymo kainos be PVM.</w:t>
            </w:r>
          </w:p>
          <w:p w14:paraId="15CC4D6C" w14:textId="77777777" w:rsidR="009428E2" w:rsidRPr="009428E2" w:rsidRDefault="009428E2" w:rsidP="009428E2">
            <w:pPr>
              <w:jc w:val="both"/>
              <w:rPr>
                <w:rFonts w:ascii="Tahoma" w:hAnsi="Tahoma" w:cs="Tahoma"/>
                <w:color w:val="000000" w:themeColor="text1"/>
                <w:kern w:val="2"/>
                <w:sz w:val="22"/>
                <w:szCs w:val="22"/>
              </w:rPr>
            </w:pPr>
          </w:p>
          <w:p w14:paraId="59C2E227" w14:textId="49F49E82" w:rsidR="009428E2" w:rsidRPr="009428E2" w:rsidRDefault="009428E2" w:rsidP="009428E2">
            <w:pPr>
              <w:jc w:val="both"/>
              <w:rPr>
                <w:rFonts w:ascii="Tahoma" w:hAnsi="Tahoma" w:cs="Tahoma"/>
                <w:color w:val="000000" w:themeColor="text1"/>
                <w:kern w:val="2"/>
                <w:sz w:val="22"/>
                <w:szCs w:val="22"/>
              </w:rPr>
            </w:pPr>
            <w:r w:rsidRPr="009428E2">
              <w:rPr>
                <w:rFonts w:ascii="Tahoma" w:hAnsi="Tahoma" w:cs="Tahoma"/>
                <w:color w:val="000000" w:themeColor="text1"/>
                <w:kern w:val="2"/>
                <w:sz w:val="22"/>
                <w:szCs w:val="22"/>
              </w:rPr>
              <w:t xml:space="preserve">9.2.2. Tiekėjui nesilaikant Sutarties 2 priede (Techninė specifikacija </w:t>
            </w:r>
            <w:r>
              <w:rPr>
                <w:rFonts w:ascii="Tahoma" w:hAnsi="Tahoma" w:cs="Tahoma"/>
                <w:color w:val="000000" w:themeColor="text1"/>
                <w:kern w:val="2"/>
                <w:sz w:val="22"/>
                <w:szCs w:val="22"/>
              </w:rPr>
              <w:t>6</w:t>
            </w:r>
            <w:r w:rsidRPr="009428E2">
              <w:rPr>
                <w:rFonts w:ascii="Tahoma" w:hAnsi="Tahoma" w:cs="Tahoma"/>
                <w:color w:val="000000" w:themeColor="text1"/>
                <w:kern w:val="2"/>
                <w:sz w:val="22"/>
                <w:szCs w:val="22"/>
              </w:rPr>
              <w:t xml:space="preserve"> skyriaus </w:t>
            </w:r>
            <w:r>
              <w:rPr>
                <w:rFonts w:ascii="Tahoma" w:hAnsi="Tahoma" w:cs="Tahoma"/>
                <w:color w:val="000000" w:themeColor="text1"/>
                <w:kern w:val="2"/>
                <w:sz w:val="22"/>
                <w:szCs w:val="22"/>
              </w:rPr>
              <w:t>6</w:t>
            </w:r>
            <w:r w:rsidRPr="009428E2">
              <w:rPr>
                <w:rFonts w:ascii="Tahoma" w:hAnsi="Tahoma" w:cs="Tahoma"/>
                <w:color w:val="000000" w:themeColor="text1"/>
                <w:kern w:val="2"/>
                <w:sz w:val="22"/>
                <w:szCs w:val="22"/>
              </w:rPr>
              <w:t xml:space="preserve">.1.1., </w:t>
            </w:r>
            <w:r>
              <w:rPr>
                <w:rFonts w:ascii="Tahoma" w:hAnsi="Tahoma" w:cs="Tahoma"/>
                <w:color w:val="000000" w:themeColor="text1"/>
                <w:kern w:val="2"/>
                <w:sz w:val="22"/>
                <w:szCs w:val="22"/>
              </w:rPr>
              <w:t>6</w:t>
            </w:r>
            <w:r w:rsidRPr="009428E2">
              <w:rPr>
                <w:rFonts w:ascii="Tahoma" w:hAnsi="Tahoma" w:cs="Tahoma"/>
                <w:color w:val="000000" w:themeColor="text1"/>
                <w:kern w:val="2"/>
                <w:sz w:val="22"/>
                <w:szCs w:val="22"/>
              </w:rPr>
              <w:t>.1.3. punktai) nustatytų terminų, jam skiriama bauda:</w:t>
            </w:r>
          </w:p>
          <w:p w14:paraId="3279FF5F" w14:textId="5D7CD51F" w:rsidR="009428E2" w:rsidRPr="009428E2" w:rsidRDefault="009428E2" w:rsidP="009428E2">
            <w:pPr>
              <w:jc w:val="both"/>
              <w:rPr>
                <w:rFonts w:ascii="Tahoma" w:hAnsi="Tahoma" w:cs="Tahoma"/>
                <w:color w:val="000000" w:themeColor="text1"/>
                <w:kern w:val="2"/>
                <w:sz w:val="22"/>
                <w:szCs w:val="22"/>
              </w:rPr>
            </w:pPr>
            <w:r>
              <w:rPr>
                <w:rFonts w:ascii="Tahoma" w:hAnsi="Tahoma" w:cs="Tahoma"/>
                <w:color w:val="000000" w:themeColor="text1"/>
                <w:kern w:val="2"/>
                <w:sz w:val="22"/>
                <w:szCs w:val="22"/>
              </w:rPr>
              <w:t xml:space="preserve">- </w:t>
            </w:r>
            <w:r w:rsidRPr="009428E2">
              <w:rPr>
                <w:rFonts w:ascii="Tahoma" w:hAnsi="Tahoma" w:cs="Tahoma"/>
                <w:color w:val="000000" w:themeColor="text1"/>
                <w:kern w:val="2"/>
                <w:sz w:val="22"/>
                <w:szCs w:val="22"/>
              </w:rPr>
              <w:t>Jei užsakymai iš SFTP nėra paimami iki 12 val., o kai jie pateikti ne darbo dieną, iki kitos darbo dienos 12 val. – 20  Eur, už kiekvieną pažeidimo atvejį;</w:t>
            </w:r>
          </w:p>
          <w:p w14:paraId="0D46A799" w14:textId="06DFFC39" w:rsidR="009428E2" w:rsidRPr="009428E2" w:rsidRDefault="009428E2" w:rsidP="009428E2">
            <w:pPr>
              <w:jc w:val="both"/>
              <w:rPr>
                <w:rFonts w:ascii="Tahoma" w:hAnsi="Tahoma" w:cs="Tahoma"/>
                <w:color w:val="000000" w:themeColor="text1"/>
                <w:kern w:val="2"/>
                <w:sz w:val="22"/>
                <w:szCs w:val="22"/>
              </w:rPr>
            </w:pPr>
            <w:r>
              <w:rPr>
                <w:rFonts w:ascii="Tahoma" w:hAnsi="Tahoma" w:cs="Tahoma"/>
                <w:color w:val="000000" w:themeColor="text1"/>
                <w:kern w:val="2"/>
                <w:sz w:val="22"/>
                <w:szCs w:val="22"/>
              </w:rPr>
              <w:t xml:space="preserve">- </w:t>
            </w:r>
            <w:r w:rsidRPr="009428E2">
              <w:rPr>
                <w:rFonts w:ascii="Tahoma" w:hAnsi="Tahoma" w:cs="Tahoma"/>
                <w:color w:val="000000" w:themeColor="text1"/>
                <w:kern w:val="2"/>
                <w:sz w:val="22"/>
                <w:szCs w:val="22"/>
              </w:rPr>
              <w:t>Jei siunta nėra pristatoma per 5 darbo dienas nuo užsakymo pateikimo per ePristatymas IS – 20 Eur, už kiekvieną pažeidimo atvejį;</w:t>
            </w:r>
          </w:p>
          <w:p w14:paraId="4B89C850" w14:textId="6A984204" w:rsidR="00325DAB" w:rsidRPr="00643423" w:rsidRDefault="009428E2" w:rsidP="009428E2">
            <w:pPr>
              <w:pStyle w:val="pf0"/>
              <w:spacing w:before="0" w:beforeAutospacing="0" w:after="0" w:afterAutospacing="0"/>
              <w:jc w:val="both"/>
              <w:rPr>
                <w:rFonts w:ascii="Tahoma" w:hAnsi="Tahoma" w:cs="Tahoma"/>
                <w:sz w:val="22"/>
                <w:szCs w:val="22"/>
              </w:rPr>
            </w:pPr>
            <w:r w:rsidRPr="009428E2">
              <w:rPr>
                <w:rFonts w:ascii="Tahoma" w:hAnsi="Tahoma" w:cs="Tahoma"/>
                <w:color w:val="000000" w:themeColor="text1"/>
                <w:kern w:val="2"/>
                <w:sz w:val="22"/>
                <w:szCs w:val="22"/>
              </w:rPr>
              <w:t>9.2.3. Tiekėjas privalo sumokėti Pirkėjui netesybas per 30 kalendorinių dienų nuo Pirkėjo pareikalavimo, jeigu netesybų suma nėra išskaitoma iš Tiekėjui mokėtinos sumos.</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D2834C8"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 xml:space="preserve">.3.1. Nutraukus Sutartį dėl esminio Sutarties pažeidimo, nustatyto Sutarties Specialiosiose sąlygose, mokama </w:t>
            </w:r>
            <w:r w:rsidR="009428E2">
              <w:rPr>
                <w:rFonts w:ascii="Tahoma" w:hAnsi="Tahoma" w:cs="Tahoma"/>
                <w:color w:val="000000" w:themeColor="text1"/>
                <w:kern w:val="2"/>
                <w:sz w:val="22"/>
                <w:szCs w:val="22"/>
              </w:rPr>
              <w:t>5</w:t>
            </w:r>
            <w:r w:rsidRPr="00672332">
              <w:rPr>
                <w:rFonts w:ascii="Tahoma" w:hAnsi="Tahoma" w:cs="Tahoma"/>
                <w:color w:val="000000" w:themeColor="text1"/>
                <w:kern w:val="2"/>
                <w:sz w:val="22"/>
                <w:szCs w:val="22"/>
              </w:rPr>
              <w:t xml:space="preserve">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58C64966"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009428E2">
              <w:rPr>
                <w:rFonts w:ascii="Tahoma" w:hAnsi="Tahoma" w:cs="Tahoma"/>
                <w:sz w:val="22"/>
                <w:szCs w:val="22"/>
              </w:rPr>
              <w:t>5</w:t>
            </w:r>
            <w:r w:rsidRPr="00672332">
              <w:rPr>
                <w:rFonts w:ascii="Tahoma" w:hAnsi="Tahoma" w:cs="Tahoma"/>
                <w:kern w:val="2"/>
                <w:sz w:val="22"/>
                <w:szCs w:val="22"/>
              </w:rPr>
              <w:t xml:space="preserve">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subtiekėjų pasitelkimo nesilaikant Bendrosiose sąlygose nurodytos subtiekėjų ir (ar) </w:t>
            </w:r>
            <w:r w:rsidRPr="00672332">
              <w:rPr>
                <w:rFonts w:ascii="Tahoma" w:hAnsi="Tahoma" w:cs="Tahoma"/>
                <w:b/>
                <w:kern w:val="2"/>
                <w:sz w:val="22"/>
                <w:szCs w:val="22"/>
              </w:rPr>
              <w:lastRenderedPageBreak/>
              <w:t>specialistų keitimo tvarkos</w:t>
            </w:r>
          </w:p>
        </w:tc>
        <w:tc>
          <w:tcPr>
            <w:tcW w:w="7084" w:type="dxa"/>
            <w:gridSpan w:val="5"/>
            <w:vAlign w:val="center"/>
          </w:tcPr>
          <w:p w14:paraId="3259EA30" w14:textId="376589EE"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xml:space="preserve">, nesilaikant Bendrosiose sąlygose nurodytos subtiekėjų ir (ar) specialistų keitimo tvarkos, mokama </w:t>
            </w:r>
            <w:r w:rsidR="009428E2">
              <w:rPr>
                <w:rFonts w:ascii="Tahoma" w:eastAsia="Tahoma" w:hAnsi="Tahoma" w:cs="Tahoma"/>
                <w:sz w:val="22"/>
                <w:szCs w:val="22"/>
              </w:rPr>
              <w:t>5</w:t>
            </w:r>
            <w:r w:rsidRPr="00672332">
              <w:rPr>
                <w:rFonts w:ascii="Tahoma" w:eastAsia="Tahoma" w:hAnsi="Tahoma" w:cs="Tahoma"/>
                <w:sz w:val="22"/>
                <w:szCs w:val="22"/>
              </w:rPr>
              <w:t>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44518253" w14:textId="5C309501"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Tiekėjui, nesilaikant Specialiųjų sąlygų 13.2 p. nurodytų socialinių kriterijų, mokama </w:t>
            </w:r>
            <w:r w:rsidR="009428E2">
              <w:rPr>
                <w:rFonts w:ascii="Tahoma" w:hAnsi="Tahoma" w:cs="Tahoma"/>
                <w:kern w:val="2"/>
                <w:sz w:val="22"/>
                <w:szCs w:val="22"/>
              </w:rPr>
              <w:t>1</w:t>
            </w:r>
            <w:r w:rsidRPr="00672332">
              <w:rPr>
                <w:rFonts w:ascii="Tahoma" w:hAnsi="Tahoma" w:cs="Tahoma"/>
                <w:kern w:val="2"/>
                <w:sz w:val="22"/>
                <w:szCs w:val="22"/>
              </w:rPr>
              <w:t xml:space="preserve"> 000 Eur bauda.</w:t>
            </w:r>
          </w:p>
          <w:p w14:paraId="09F7F1B0" w14:textId="77777777" w:rsidR="00325DAB" w:rsidRPr="00672332" w:rsidRDefault="00325DAB" w:rsidP="00325DAB">
            <w:pPr>
              <w:jc w:val="both"/>
              <w:rPr>
                <w:rFonts w:ascii="Tahoma" w:hAnsi="Tahoma" w:cs="Tahoma"/>
                <w:kern w:val="2"/>
                <w:sz w:val="22"/>
                <w:szCs w:val="22"/>
              </w:rPr>
            </w:pPr>
          </w:p>
          <w:p w14:paraId="172EC0F3" w14:textId="4ED12D7D"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4871CD3C"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Tiekėjui / Pirkėjui nesilaikant Bendrosiose sąlygose nurodytų konfidencialumo reikalavimų, mokama </w:t>
            </w:r>
            <w:r w:rsidR="00D81C97">
              <w:rPr>
                <w:rFonts w:ascii="Tahoma" w:hAnsi="Tahoma" w:cs="Tahoma"/>
                <w:kern w:val="2"/>
                <w:sz w:val="22"/>
                <w:szCs w:val="22"/>
              </w:rPr>
              <w:t>2</w:t>
            </w:r>
            <w:r w:rsidRPr="00672332">
              <w:rPr>
                <w:rFonts w:ascii="Tahoma" w:hAnsi="Tahoma" w:cs="Tahoma"/>
                <w:kern w:val="2"/>
                <w:sz w:val="22"/>
                <w:szCs w:val="22"/>
              </w:rPr>
              <w:t>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51BEDF3C" w:rsidR="00325DAB" w:rsidRPr="00672332" w:rsidRDefault="00325DAB" w:rsidP="00325DAB">
            <w:pPr>
              <w:rPr>
                <w:rFonts w:ascii="Tahoma" w:hAnsi="Tahoma" w:cs="Tahoma"/>
                <w:b/>
                <w:kern w:val="2"/>
                <w:sz w:val="22"/>
                <w:szCs w:val="22"/>
              </w:rPr>
            </w:pPr>
            <w:r w:rsidRPr="00672332">
              <w:rPr>
                <w:rFonts w:ascii="Tahoma" w:hAnsi="Tahoma" w:cs="Tahoma"/>
                <w:b/>
                <w:sz w:val="22"/>
                <w:szCs w:val="22"/>
              </w:rPr>
              <w:t>9.7. Tiekėjui taikomos netesybos dėl pirkimo dokumentuose nustatytų kokybinių kriterijų nepasiekimo Sutarties vykdymo metu</w:t>
            </w:r>
          </w:p>
        </w:tc>
        <w:tc>
          <w:tcPr>
            <w:tcW w:w="7084" w:type="dxa"/>
            <w:gridSpan w:val="5"/>
          </w:tcPr>
          <w:p w14:paraId="1410DA62" w14:textId="77777777" w:rsidR="009428E2" w:rsidRPr="009428E2" w:rsidRDefault="009428E2" w:rsidP="009428E2">
            <w:pPr>
              <w:jc w:val="both"/>
              <w:rPr>
                <w:rFonts w:ascii="Tahoma" w:hAnsi="Tahoma" w:cs="Tahoma"/>
                <w:sz w:val="22"/>
                <w:szCs w:val="22"/>
              </w:rPr>
            </w:pPr>
            <w:r w:rsidRPr="009428E2">
              <w:rPr>
                <w:rFonts w:ascii="Tahoma" w:hAnsi="Tahoma" w:cs="Tahoma"/>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596ACAE" w14:textId="50DB5D73" w:rsidR="009428E2" w:rsidRPr="009428E2" w:rsidRDefault="009428E2" w:rsidP="009428E2">
            <w:pPr>
              <w:pStyle w:val="ListParagraph"/>
              <w:numPr>
                <w:ilvl w:val="0"/>
                <w:numId w:val="9"/>
              </w:numPr>
              <w:ind w:left="14" w:firstLine="346"/>
              <w:jc w:val="both"/>
              <w:rPr>
                <w:rFonts w:ascii="Tahoma" w:hAnsi="Tahoma" w:cs="Tahoma"/>
                <w:sz w:val="22"/>
                <w:szCs w:val="22"/>
              </w:rPr>
            </w:pPr>
            <w:r w:rsidRPr="009428E2">
              <w:rPr>
                <w:rFonts w:ascii="Tahoma" w:hAnsi="Tahoma" w:cs="Tahoma"/>
                <w:sz w:val="22"/>
                <w:szCs w:val="22"/>
              </w:rPr>
              <w:t xml:space="preserve">Už kriterijų „Registruotos pašto siuntos pristatymo terminas“, kai tiekėjas siūlo pristatymą  </w:t>
            </w:r>
            <w:r w:rsidRPr="009428E2">
              <w:rPr>
                <w:rFonts w:ascii="Tahoma" w:hAnsi="Tahoma" w:cs="Tahoma"/>
                <w:b/>
                <w:bCs/>
                <w:sz w:val="22"/>
                <w:szCs w:val="22"/>
              </w:rPr>
              <w:t xml:space="preserve">per </w:t>
            </w:r>
            <w:r w:rsidR="001C33C1">
              <w:rPr>
                <w:rFonts w:ascii="Tahoma" w:hAnsi="Tahoma" w:cs="Tahoma"/>
                <w:b/>
                <w:bCs/>
                <w:sz w:val="22"/>
                <w:szCs w:val="22"/>
              </w:rPr>
              <w:t>3</w:t>
            </w:r>
            <w:r w:rsidRPr="009428E2">
              <w:rPr>
                <w:rFonts w:ascii="Tahoma" w:hAnsi="Tahoma" w:cs="Tahoma"/>
                <w:b/>
                <w:bCs/>
                <w:sz w:val="22"/>
                <w:szCs w:val="22"/>
              </w:rPr>
              <w:t xml:space="preserve"> darbo dien</w:t>
            </w:r>
            <w:r w:rsidR="001C33C1">
              <w:rPr>
                <w:rFonts w:ascii="Tahoma" w:hAnsi="Tahoma" w:cs="Tahoma"/>
                <w:b/>
                <w:bCs/>
                <w:sz w:val="22"/>
                <w:szCs w:val="22"/>
              </w:rPr>
              <w:t>as</w:t>
            </w:r>
            <w:r w:rsidRPr="009428E2">
              <w:rPr>
                <w:rFonts w:ascii="Tahoma" w:hAnsi="Tahoma" w:cs="Tahoma"/>
                <w:sz w:val="22"/>
                <w:szCs w:val="22"/>
              </w:rPr>
              <w:t xml:space="preserve">  – tiekėjui skaičiuojama </w:t>
            </w:r>
            <w:r w:rsidR="00D81C97">
              <w:rPr>
                <w:rFonts w:ascii="Tahoma" w:hAnsi="Tahoma" w:cs="Tahoma"/>
                <w:sz w:val="22"/>
                <w:szCs w:val="22"/>
              </w:rPr>
              <w:t xml:space="preserve">500,00 EUR dydžio </w:t>
            </w:r>
            <w:r w:rsidRPr="009428E2">
              <w:rPr>
                <w:rFonts w:ascii="Tahoma" w:hAnsi="Tahoma" w:cs="Tahoma"/>
                <w:sz w:val="22"/>
                <w:szCs w:val="22"/>
              </w:rPr>
              <w:t>bauda už kiekvieną uždelstą dieną, nuo laiku nesuteiktų Paslaugų ar kitų sutartinių įsipareigojimų nevykdymo kainos be PVM;</w:t>
            </w:r>
          </w:p>
          <w:p w14:paraId="614EFF07" w14:textId="0A9CD8C7" w:rsidR="00325DAB" w:rsidRPr="009428E2" w:rsidRDefault="009428E2" w:rsidP="009428E2">
            <w:pPr>
              <w:pStyle w:val="ListParagraph"/>
              <w:numPr>
                <w:ilvl w:val="0"/>
                <w:numId w:val="9"/>
              </w:numPr>
              <w:ind w:left="14" w:firstLine="346"/>
              <w:jc w:val="both"/>
              <w:rPr>
                <w:rFonts w:ascii="Tahoma" w:hAnsi="Tahoma" w:cs="Tahoma"/>
                <w:sz w:val="22"/>
                <w:szCs w:val="22"/>
              </w:rPr>
            </w:pPr>
            <w:r w:rsidRPr="009428E2">
              <w:rPr>
                <w:rFonts w:ascii="Tahoma" w:hAnsi="Tahoma" w:cs="Tahoma"/>
                <w:sz w:val="22"/>
                <w:szCs w:val="22"/>
              </w:rPr>
              <w:t xml:space="preserve">Už kriterijų „Registruotos pašto siuntos pristatymo terminas“, kai tiekėjas siūlo pristatymą </w:t>
            </w:r>
            <w:r w:rsidRPr="009428E2">
              <w:rPr>
                <w:rFonts w:ascii="Tahoma" w:hAnsi="Tahoma" w:cs="Tahoma"/>
                <w:b/>
                <w:bCs/>
                <w:sz w:val="22"/>
                <w:szCs w:val="22"/>
              </w:rPr>
              <w:t xml:space="preserve">per </w:t>
            </w:r>
            <w:r w:rsidR="001C33C1">
              <w:rPr>
                <w:rFonts w:ascii="Tahoma" w:hAnsi="Tahoma" w:cs="Tahoma"/>
                <w:b/>
                <w:bCs/>
                <w:sz w:val="22"/>
                <w:szCs w:val="22"/>
              </w:rPr>
              <w:t>4</w:t>
            </w:r>
            <w:r w:rsidRPr="009428E2">
              <w:rPr>
                <w:rFonts w:ascii="Tahoma" w:hAnsi="Tahoma" w:cs="Tahoma"/>
                <w:b/>
                <w:bCs/>
                <w:sz w:val="22"/>
                <w:szCs w:val="22"/>
              </w:rPr>
              <w:t xml:space="preserve"> darbo dienas</w:t>
            </w:r>
            <w:r w:rsidRPr="009428E2">
              <w:rPr>
                <w:rFonts w:ascii="Tahoma" w:hAnsi="Tahoma" w:cs="Tahoma"/>
                <w:sz w:val="22"/>
                <w:szCs w:val="22"/>
              </w:rPr>
              <w:t xml:space="preserve"> – tiekėjui skaičiuojama </w:t>
            </w:r>
            <w:r w:rsidR="00D81C97">
              <w:rPr>
                <w:rFonts w:ascii="Tahoma" w:hAnsi="Tahoma" w:cs="Tahoma"/>
                <w:sz w:val="22"/>
                <w:szCs w:val="22"/>
              </w:rPr>
              <w:t xml:space="preserve">250,00 EUR </w:t>
            </w:r>
            <w:r w:rsidRPr="009428E2">
              <w:rPr>
                <w:rFonts w:ascii="Tahoma" w:hAnsi="Tahoma" w:cs="Tahoma"/>
                <w:sz w:val="22"/>
                <w:szCs w:val="22"/>
              </w:rPr>
              <w:t>dydžio bauda už kiekvieną uždelstą dieną, nuo laiku nesuteiktų Paslaugų ar kitų sutartinių įsipareigojimų nevykdymo kainos be PVM</w:t>
            </w:r>
            <w:r>
              <w:rPr>
                <w:rFonts w:ascii="Tahoma" w:hAnsi="Tahoma" w:cs="Tahoma"/>
                <w:sz w:val="22"/>
                <w:szCs w:val="22"/>
              </w:rPr>
              <w:t>.</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6E50F34E" w14:textId="77777777" w:rsidR="00325DAB" w:rsidRPr="00672332" w:rsidRDefault="00325DAB" w:rsidP="00325DAB">
            <w:pPr>
              <w:rPr>
                <w:rFonts w:ascii="Tahoma" w:hAnsi="Tahoma" w:cs="Tahoma"/>
                <w:kern w:val="2"/>
                <w:sz w:val="22"/>
                <w:szCs w:val="22"/>
              </w:rPr>
            </w:pPr>
          </w:p>
          <w:p w14:paraId="5A934A02" w14:textId="355C80E4"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9428E2">
        <w:trPr>
          <w:trHeight w:val="800"/>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0F449B7B" w14:textId="77777777" w:rsidR="00643423" w:rsidRPr="00672332" w:rsidRDefault="00643423" w:rsidP="00643423">
            <w:pPr>
              <w:rPr>
                <w:rFonts w:ascii="Tahoma" w:hAnsi="Tahoma" w:cs="Tahoma"/>
                <w:kern w:val="2"/>
                <w:sz w:val="22"/>
                <w:szCs w:val="22"/>
              </w:rPr>
            </w:pPr>
          </w:p>
          <w:p w14:paraId="5D9183DD" w14:textId="38C976E2" w:rsidR="00643423" w:rsidRPr="00643423" w:rsidRDefault="00643423" w:rsidP="00643423">
            <w:pPr>
              <w:jc w:val="both"/>
              <w:rPr>
                <w:rFonts w:ascii="Tahoma" w:hAnsi="Tahoma" w:cs="Tahoma"/>
                <w:color w:val="0070C0"/>
                <w:kern w:val="2"/>
                <w:sz w:val="22"/>
                <w:szCs w:val="22"/>
              </w:rPr>
            </w:pP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BE52ED">
        <w:trPr>
          <w:trHeight w:val="300"/>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E8DA003" w:rsidR="00325DAB" w:rsidRPr="00672332" w:rsidRDefault="00325DAB" w:rsidP="00325DAB">
            <w:pPr>
              <w:jc w:val="both"/>
              <w:rPr>
                <w:rFonts w:ascii="Tahoma" w:hAnsi="Tahoma" w:cs="Tahoma"/>
                <w:color w:val="4472C4"/>
                <w:kern w:val="2"/>
                <w:sz w:val="22"/>
                <w:szCs w:val="22"/>
              </w:rPr>
            </w:pPr>
            <w:r w:rsidRPr="00672332">
              <w:rPr>
                <w:rFonts w:ascii="Tahoma" w:hAnsi="Tahoma" w:cs="Tahoma"/>
                <w:sz w:val="22"/>
                <w:szCs w:val="22"/>
              </w:rPr>
              <w:t>Specialiųjų sąlygų 12.2. p. n</w:t>
            </w:r>
            <w:r w:rsidRPr="00672332">
              <w:rPr>
                <w:rFonts w:ascii="Tahoma" w:hAnsi="Tahoma" w:cs="Tahoma"/>
                <w:kern w:val="2"/>
                <w:sz w:val="22"/>
                <w:szCs w:val="22"/>
              </w:rPr>
              <w:t xml:space="preserve">urodyti įsipareigojimai kurių nesilaikymas bus laikomas esminiu pažeidimu. </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7366443" w:rsidR="00325DAB" w:rsidRPr="00672332" w:rsidRDefault="009428E2"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1ECC292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lastRenderedPageBreak/>
              <w:t xml:space="preserve">Sutartis galioja iki visiško prievolių įvykdymo (kol bus išnaudota Pradinės Sutarties vertė, bet jos terminas negali būti ilgesnis kaip </w:t>
            </w:r>
            <w:r w:rsidR="00D92FCF">
              <w:rPr>
                <w:rFonts w:ascii="Tahoma" w:hAnsi="Tahoma" w:cs="Tahoma"/>
                <w:kern w:val="2"/>
                <w:sz w:val="22"/>
                <w:szCs w:val="22"/>
              </w:rPr>
              <w:t>15</w:t>
            </w:r>
            <w:r w:rsidR="009428E2">
              <w:rPr>
                <w:rFonts w:ascii="Tahoma" w:hAnsi="Tahoma" w:cs="Tahoma"/>
                <w:color w:val="0070C0"/>
                <w:kern w:val="2"/>
                <w:sz w:val="22"/>
                <w:szCs w:val="22"/>
              </w:rPr>
              <w:t xml:space="preserve"> mėnesių.</w:t>
            </w:r>
            <w:r w:rsidRPr="00672332"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lastRenderedPageBreak/>
              <w:t>11.2. Sutarties galiojimo termino pratęsimas</w:t>
            </w:r>
          </w:p>
        </w:tc>
        <w:tc>
          <w:tcPr>
            <w:tcW w:w="7084" w:type="dxa"/>
            <w:gridSpan w:val="5"/>
          </w:tcPr>
          <w:p w14:paraId="21A1A50A" w14:textId="2E64F872" w:rsidR="0082017B" w:rsidRPr="00723F15" w:rsidRDefault="00D92FCF" w:rsidP="0082017B">
            <w:pPr>
              <w:widowControl w:val="0"/>
              <w:jc w:val="both"/>
              <w:rPr>
                <w:rFonts w:ascii="Tahoma" w:hAnsi="Tahoma" w:cs="Tahoma"/>
                <w:sz w:val="22"/>
                <w:szCs w:val="22"/>
              </w:rPr>
            </w:pPr>
            <w:r>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5A87F50C" w:rsidR="00325DAB" w:rsidRPr="00881FEA" w:rsidRDefault="00325DAB" w:rsidP="00881FEA">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881FEA">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72C50D2F"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ir kitais, nei Sutarties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4BF18196"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B1232">
              <w:rPr>
                <w:rFonts w:ascii="Tahoma" w:eastAsia="Arial" w:hAnsi="Tahoma" w:cs="Tahoma"/>
                <w:color w:val="0070C0"/>
                <w:kern w:val="2"/>
                <w:sz w:val="22"/>
                <w:szCs w:val="22"/>
              </w:rPr>
              <w:t>10 darbo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00D2BE33"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10  darbo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231592E7" w14:textId="7E5FEFEB"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 xml:space="preserve">12.2.10. </w:t>
            </w:r>
            <w:r w:rsidRPr="00672332">
              <w:rPr>
                <w:rFonts w:ascii="Tahoma" w:hAnsi="Tahoma" w:cs="Tahoma"/>
                <w:color w:val="000000" w:themeColor="text1"/>
                <w:kern w:val="2"/>
                <w:sz w:val="22"/>
                <w:szCs w:val="22"/>
                <w:shd w:val="clear" w:color="auto" w:fill="FFFFFF"/>
              </w:rPr>
              <w:t xml:space="preserve">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 xml:space="preserve">(nuostata taikoma, </w:t>
            </w:r>
            <w:r w:rsidRPr="00672332">
              <w:rPr>
                <w:rFonts w:ascii="Tahoma" w:hAnsi="Tahoma" w:cs="Tahoma"/>
                <w:b/>
                <w:bCs/>
                <w:color w:val="000000" w:themeColor="text1"/>
                <w:kern w:val="2"/>
                <w:sz w:val="22"/>
                <w:szCs w:val="22"/>
              </w:rPr>
              <w:lastRenderedPageBreak/>
              <w:t>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7E18834B"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w:t>
            </w:r>
            <w:r w:rsidR="00EB1232">
              <w:rPr>
                <w:rFonts w:ascii="Tahoma" w:eastAsia="Arial" w:hAnsi="Tahoma" w:cs="Tahoma"/>
                <w:kern w:val="2"/>
                <w:sz w:val="22"/>
                <w:szCs w:val="22"/>
              </w:rPr>
              <w:t>1</w:t>
            </w:r>
            <w:r w:rsidRPr="00672332">
              <w:rPr>
                <w:rFonts w:ascii="Tahoma" w:eastAsia="Arial" w:hAnsi="Tahoma" w:cs="Tahoma"/>
                <w:kern w:val="2"/>
                <w:sz w:val="22"/>
                <w:szCs w:val="22"/>
              </w:rPr>
              <w:t>. Tiekėjas 2 (du) kartus pažeidžia esminę Sutarties sąlygą;</w:t>
            </w:r>
          </w:p>
          <w:p w14:paraId="5C5E3037" w14:textId="5F77D98F"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w:t>
            </w:r>
            <w:r w:rsidR="00EB1232">
              <w:rPr>
                <w:rFonts w:ascii="Tahoma" w:hAnsi="Tahoma" w:cs="Tahoma"/>
                <w:sz w:val="22"/>
                <w:szCs w:val="22"/>
              </w:rPr>
              <w:t>2</w:t>
            </w:r>
            <w:r w:rsidRPr="00672332">
              <w:rPr>
                <w:rFonts w:ascii="Tahoma" w:hAnsi="Tahoma" w:cs="Tahoma"/>
                <w:sz w:val="22"/>
                <w:szCs w:val="22"/>
              </w:rPr>
              <w:t>.</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67993EF8" w:rsidR="00325DAB" w:rsidRPr="00672332" w:rsidRDefault="00325DAB" w:rsidP="00325DAB">
            <w:pPr>
              <w:spacing w:line="257" w:lineRule="auto"/>
              <w:jc w:val="both"/>
              <w:rPr>
                <w:rFonts w:ascii="Tahoma" w:hAnsi="Tahoma" w:cs="Tahoma"/>
                <w:iCs/>
                <w:color w:val="000000" w:themeColor="text1"/>
                <w:sz w:val="22"/>
                <w:szCs w:val="22"/>
              </w:rPr>
            </w:pPr>
            <w:r w:rsidRPr="00672332">
              <w:rPr>
                <w:rFonts w:ascii="Tahoma" w:eastAsia="Arial" w:hAnsi="Tahoma" w:cs="Tahoma"/>
                <w:color w:val="000000" w:themeColor="text1"/>
                <w:kern w:val="2"/>
                <w:sz w:val="22"/>
                <w:szCs w:val="22"/>
              </w:rPr>
              <w:t>12.2.1</w:t>
            </w:r>
            <w:r w:rsidR="00EB1232">
              <w:rPr>
                <w:rFonts w:ascii="Tahoma" w:eastAsia="Arial" w:hAnsi="Tahoma" w:cs="Tahoma"/>
                <w:color w:val="000000" w:themeColor="text1"/>
                <w:kern w:val="2"/>
                <w:sz w:val="22"/>
                <w:szCs w:val="22"/>
              </w:rPr>
              <w:t>3</w:t>
            </w:r>
            <w:r w:rsidRPr="00672332">
              <w:rPr>
                <w:rFonts w:ascii="Tahoma" w:eastAsia="Arial" w:hAnsi="Tahoma" w:cs="Tahoma"/>
                <w:color w:val="000000" w:themeColor="text1"/>
                <w:kern w:val="2"/>
                <w:sz w:val="22"/>
                <w:szCs w:val="22"/>
              </w:rPr>
              <w:t xml:space="preserve">. </w:t>
            </w:r>
            <w:r w:rsidRPr="00672332">
              <w:rPr>
                <w:rFonts w:ascii="Tahoma" w:hAnsi="Tahoma" w:cs="Tahoma"/>
                <w:iCs/>
                <w:color w:val="000000" w:themeColor="text1"/>
                <w:sz w:val="22"/>
                <w:szCs w:val="22"/>
              </w:rPr>
              <w:t xml:space="preserve">Lietuvos Respublikos Vyriausybė Nacionaliniam saugumui užtikrinti svarbių objektų apsaugos įstatymo nustatyta tvarka priima sprendimą, patvirtinantį, kad Sutartis (jo pakeitimas) </w:t>
            </w:r>
            <w:r w:rsidRPr="00672332">
              <w:rPr>
                <w:rFonts w:ascii="Tahoma" w:hAnsi="Tahoma" w:cs="Tahoma"/>
                <w:color w:val="000000" w:themeColor="text1"/>
                <w:sz w:val="22"/>
                <w:szCs w:val="22"/>
              </w:rPr>
              <w:t xml:space="preserve">laikoma keliančia riziką ar </w:t>
            </w:r>
            <w:r w:rsidRPr="00672332">
              <w:rPr>
                <w:rFonts w:ascii="Tahoma" w:hAnsi="Tahoma" w:cs="Tahoma"/>
                <w:iCs/>
                <w:color w:val="000000" w:themeColor="text1"/>
                <w:sz w:val="22"/>
                <w:szCs w:val="22"/>
              </w:rPr>
              <w:t>neatitinka nacionalinio saugumo interesų;</w:t>
            </w:r>
          </w:p>
          <w:p w14:paraId="4797B7F0" w14:textId="2ABF041E"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w:t>
            </w:r>
            <w:r w:rsidR="00EB1232">
              <w:rPr>
                <w:rFonts w:ascii="Tahoma" w:hAnsi="Tahoma" w:cs="Tahoma"/>
                <w:color w:val="000000" w:themeColor="text1"/>
                <w:sz w:val="22"/>
                <w:szCs w:val="22"/>
              </w:rPr>
              <w:t>4</w:t>
            </w:r>
            <w:r w:rsidRPr="00672332">
              <w:rPr>
                <w:rFonts w:ascii="Tahoma" w:hAnsi="Tahoma" w:cs="Tahoma"/>
                <w:color w:val="000000" w:themeColor="text1"/>
                <w:sz w:val="22"/>
                <w:szCs w:val="22"/>
              </w:rPr>
              <w:t>. Sutartis buvo pakeista pažeidžiant Viešųjų pirkimų įstatymo 89 straipsnį;</w:t>
            </w:r>
          </w:p>
          <w:p w14:paraId="1442D3A4" w14:textId="1596BEC8"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EB1232">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52C66577"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EB1232">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22AD27A" w14:textId="030597A8" w:rsidR="00325DAB" w:rsidRDefault="00EB1232" w:rsidP="00325DAB">
            <w:pPr>
              <w:jc w:val="both"/>
              <w:rPr>
                <w:rFonts w:ascii="Tahoma" w:hAnsi="Tahoma" w:cs="Tahoma"/>
                <w:kern w:val="2"/>
                <w:sz w:val="22"/>
                <w:szCs w:val="22"/>
                <w:shd w:val="clear" w:color="auto" w:fill="FFFFFF"/>
              </w:rPr>
            </w:pPr>
            <w:r w:rsidRPr="00EB1232">
              <w:rPr>
                <w:rFonts w:ascii="Tahoma" w:hAnsi="Tahoma" w:cs="Tahoma"/>
                <w:kern w:val="2"/>
                <w:sz w:val="22"/>
                <w:szCs w:val="22"/>
                <w:shd w:val="clear" w:color="auto" w:fill="FFFFFF"/>
              </w:rPr>
              <w:t>Perkamai paslaugai tiekėjas turi taikyti a</w:t>
            </w:r>
            <w:r w:rsidR="00325DAB" w:rsidRPr="00EB1232">
              <w:rPr>
                <w:rFonts w:ascii="Tahoma" w:hAnsi="Tahoma" w:cs="Tahoma"/>
                <w:kern w:val="2"/>
                <w:sz w:val="22"/>
                <w:szCs w:val="22"/>
                <w:shd w:val="clear" w:color="auto" w:fill="FFFFFF"/>
              </w:rPr>
              <w:t>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EB1232">
              <w:rPr>
                <w:rFonts w:ascii="Tahoma" w:hAnsi="Tahoma" w:cs="Tahoma"/>
                <w:kern w:val="2"/>
                <w:sz w:val="22"/>
                <w:szCs w:val="22"/>
                <w:shd w:val="clear" w:color="auto" w:fill="FFFFFF"/>
              </w:rPr>
              <w:t>.</w:t>
            </w:r>
          </w:p>
          <w:p w14:paraId="21AF9D8C" w14:textId="77777777" w:rsidR="0033181B" w:rsidRDefault="0033181B" w:rsidP="00325DAB">
            <w:pPr>
              <w:jc w:val="both"/>
              <w:rPr>
                <w:rFonts w:ascii="Tahoma" w:hAnsi="Tahoma" w:cs="Tahoma"/>
                <w:kern w:val="2"/>
                <w:sz w:val="22"/>
                <w:szCs w:val="22"/>
                <w:shd w:val="clear" w:color="auto" w:fill="FFFFFF"/>
              </w:rPr>
            </w:pPr>
          </w:p>
          <w:p w14:paraId="4103823F" w14:textId="39D51789" w:rsidR="0033181B" w:rsidRPr="00EF13A2" w:rsidRDefault="002C5D52" w:rsidP="00325DAB">
            <w:pPr>
              <w:jc w:val="both"/>
              <w:rPr>
                <w:rFonts w:ascii="Tahoma" w:hAnsi="Tahoma" w:cs="Tahoma"/>
                <w:color w:val="FF0000"/>
                <w:kern w:val="2"/>
                <w:sz w:val="22"/>
                <w:szCs w:val="22"/>
                <w:shd w:val="clear" w:color="auto" w:fill="FFFFFF"/>
              </w:rPr>
            </w:pPr>
            <w:r w:rsidRPr="002C5D52">
              <w:rPr>
                <w:rFonts w:ascii="Tahoma" w:hAnsi="Tahoma" w:cs="Tahoma"/>
                <w:color w:val="FF0000"/>
                <w:kern w:val="2"/>
                <w:sz w:val="22"/>
                <w:szCs w:val="22"/>
                <w:shd w:val="clear" w:color="auto" w:fill="FFFFFF"/>
              </w:rPr>
              <w:t xml:space="preserve">nurodyti </w:t>
            </w:r>
            <w:r w:rsidR="00697342" w:rsidRPr="00EF13A2">
              <w:rPr>
                <w:rFonts w:ascii="Tahoma" w:hAnsi="Tahoma" w:cs="Tahoma"/>
                <w:color w:val="FF0000"/>
                <w:kern w:val="2"/>
                <w:sz w:val="22"/>
                <w:szCs w:val="22"/>
                <w:shd w:val="clear" w:color="auto" w:fill="FFFFFF"/>
              </w:rPr>
              <w:t>(</w:t>
            </w:r>
            <w:r w:rsidRPr="00EF13A2">
              <w:rPr>
                <w:rFonts w:ascii="Tahoma" w:hAnsi="Tahoma" w:cs="Tahoma"/>
                <w:i/>
                <w:iCs/>
                <w:color w:val="FF0000"/>
                <w:kern w:val="2"/>
                <w:sz w:val="22"/>
                <w:szCs w:val="22"/>
                <w:shd w:val="clear" w:color="auto" w:fill="FFFFFF"/>
              </w:rPr>
              <w:t xml:space="preserve">Tiekėjas </w:t>
            </w:r>
            <w:r w:rsidR="00697342" w:rsidRPr="00EF13A2">
              <w:rPr>
                <w:rFonts w:ascii="Tahoma" w:hAnsi="Tahoma" w:cs="Tahoma"/>
                <w:i/>
                <w:iCs/>
                <w:color w:val="FF0000"/>
                <w:kern w:val="2"/>
                <w:sz w:val="22"/>
                <w:szCs w:val="22"/>
                <w:shd w:val="clear" w:color="auto" w:fill="FFFFFF"/>
              </w:rPr>
              <w:t xml:space="preserve">turi taikyti </w:t>
            </w:r>
            <w:r w:rsidRPr="00EF13A2">
              <w:rPr>
                <w:rFonts w:ascii="Tahoma" w:hAnsi="Tahoma" w:cs="Tahoma"/>
                <w:i/>
                <w:iCs/>
                <w:color w:val="FF0000"/>
                <w:kern w:val="2"/>
                <w:sz w:val="22"/>
                <w:szCs w:val="22"/>
                <w:shd w:val="clear" w:color="auto" w:fill="FFFFFF"/>
              </w:rPr>
              <w:t>aplinkos apsaugos vadybos sistemos reikalavimus</w:t>
            </w:r>
            <w:r w:rsidR="0033181B" w:rsidRPr="00EF13A2">
              <w:rPr>
                <w:rFonts w:ascii="Tahoma" w:hAnsi="Tahoma" w:cs="Tahoma"/>
                <w:color w:val="FF0000"/>
                <w:kern w:val="2"/>
                <w:sz w:val="22"/>
                <w:szCs w:val="22"/>
                <w:shd w:val="clear" w:color="auto" w:fill="FFFFFF"/>
              </w:rPr>
              <w:t>).</w:t>
            </w:r>
          </w:p>
          <w:p w14:paraId="3F254AD0" w14:textId="77777777" w:rsidR="0033181B" w:rsidRPr="00EB1232" w:rsidRDefault="0033181B" w:rsidP="00325DAB">
            <w:pPr>
              <w:jc w:val="both"/>
              <w:rPr>
                <w:rFonts w:ascii="Tahoma" w:hAnsi="Tahoma" w:cs="Tahoma"/>
                <w:kern w:val="2"/>
                <w:sz w:val="22"/>
                <w:szCs w:val="22"/>
                <w:shd w:val="clear" w:color="auto" w:fill="FFFFFF"/>
              </w:rPr>
            </w:pPr>
          </w:p>
          <w:p w14:paraId="41BB0825" w14:textId="77777777" w:rsidR="00325DAB"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Nustačius, kad Tiekėjas šiame papunktyje nustatyto kriterijaus (-jų) nesilaiko, Tiekėjui taikoma Specialiųjų sąlygų 9.5 punkte nurodyto dydžio bauda.</w:t>
            </w:r>
          </w:p>
          <w:p w14:paraId="62A437BD" w14:textId="5480BA70" w:rsidR="00D81C97" w:rsidRPr="00672332" w:rsidRDefault="00D81C97"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11F6BEB5" w14:textId="77777777" w:rsidR="00325DAB" w:rsidRPr="00672332" w:rsidRDefault="00325DAB" w:rsidP="00325DAB">
            <w:pPr>
              <w:jc w:val="both"/>
              <w:rPr>
                <w:rFonts w:ascii="Tahoma" w:hAnsi="Tahoma" w:cs="Tahoma"/>
                <w:color w:val="000000"/>
                <w:kern w:val="2"/>
                <w:sz w:val="22"/>
                <w:szCs w:val="22"/>
                <w:shd w:val="clear" w:color="auto" w:fill="FFFFFF"/>
              </w:rPr>
            </w:pPr>
          </w:p>
          <w:p w14:paraId="0EAB89AF" w14:textId="0897C8EC"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lastRenderedPageBreak/>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5E8130AF"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„17.7.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7DBEA114" w14:textId="4203C4C0" w:rsidR="00325DAB" w:rsidRPr="00672332" w:rsidRDefault="00325DAB" w:rsidP="0071189E">
            <w:pPr>
              <w:jc w:val="both"/>
              <w:rPr>
                <w:rFonts w:ascii="Tahoma" w:hAnsi="Tahoma" w:cs="Tahoma"/>
                <w:color w:val="0070C0"/>
                <w:kern w:val="2"/>
                <w:sz w:val="22"/>
                <w:szCs w:val="22"/>
              </w:rPr>
            </w:pP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60C3239C"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 xml:space="preserve">15.7. Priedas Nr. </w:t>
            </w:r>
            <w:r w:rsidR="00EB1232">
              <w:rPr>
                <w:rFonts w:ascii="Tahoma" w:hAnsi="Tahoma" w:cs="Tahoma"/>
                <w:b/>
                <w:kern w:val="2"/>
                <w:sz w:val="22"/>
                <w:szCs w:val="22"/>
              </w:rPr>
              <w:t>4</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0071189E">
        <w:trPr>
          <w:trHeight w:val="300"/>
        </w:trPr>
        <w:tc>
          <w:tcPr>
            <w:tcW w:w="3114" w:type="dxa"/>
            <w:gridSpan w:val="3"/>
          </w:tcPr>
          <w:p w14:paraId="68844FAB" w14:textId="02823745" w:rsidR="00325DAB" w:rsidRPr="00EB1232" w:rsidRDefault="00325DAB" w:rsidP="00325DAB">
            <w:pPr>
              <w:jc w:val="center"/>
              <w:rPr>
                <w:rFonts w:ascii="Tahoma" w:hAnsi="Tahoma" w:cs="Tahoma"/>
                <w:b/>
                <w:kern w:val="2"/>
                <w:sz w:val="22"/>
                <w:szCs w:val="22"/>
              </w:rPr>
            </w:pPr>
            <w:r w:rsidRPr="00EB1232">
              <w:rPr>
                <w:rFonts w:ascii="Tahoma" w:hAnsi="Tahoma" w:cs="Tahoma"/>
                <w:b/>
                <w:kern w:val="2"/>
                <w:sz w:val="22"/>
                <w:szCs w:val="22"/>
              </w:rPr>
              <w:t xml:space="preserve">15.5. Priedas Nr. </w:t>
            </w:r>
            <w:r w:rsidR="00EB1232" w:rsidRPr="00EB1232">
              <w:rPr>
                <w:rFonts w:ascii="Tahoma" w:hAnsi="Tahoma" w:cs="Tahoma"/>
                <w:b/>
                <w:kern w:val="2"/>
                <w:sz w:val="22"/>
                <w:szCs w:val="22"/>
              </w:rPr>
              <w:t>5</w:t>
            </w:r>
          </w:p>
        </w:tc>
        <w:tc>
          <w:tcPr>
            <w:tcW w:w="7084" w:type="dxa"/>
            <w:gridSpan w:val="5"/>
          </w:tcPr>
          <w:p w14:paraId="36F14FE1" w14:textId="64B775B8" w:rsidR="00325DAB" w:rsidRPr="00EB1232" w:rsidRDefault="00325DAB" w:rsidP="00325DAB">
            <w:pPr>
              <w:rPr>
                <w:rFonts w:ascii="Tahoma" w:hAnsi="Tahoma" w:cs="Tahoma"/>
                <w:b/>
                <w:kern w:val="2"/>
                <w:sz w:val="22"/>
                <w:szCs w:val="22"/>
              </w:rPr>
            </w:pPr>
            <w:r w:rsidRPr="00EB1232">
              <w:rPr>
                <w:rFonts w:ascii="Tahoma" w:hAnsi="Tahoma" w:cs="Tahoma"/>
                <w:bCs/>
                <w:kern w:val="2"/>
                <w:sz w:val="22"/>
                <w:szCs w:val="22"/>
              </w:rPr>
              <w:t>Asmens duomenų tvarkymo susitarimas</w:t>
            </w:r>
          </w:p>
        </w:tc>
      </w:tr>
      <w:tr w:rsidR="00325DAB" w:rsidRPr="00672332" w14:paraId="0C512B8C" w14:textId="77777777" w:rsidTr="0071189E">
        <w:trPr>
          <w:trHeight w:val="300"/>
        </w:trPr>
        <w:tc>
          <w:tcPr>
            <w:tcW w:w="3114" w:type="dxa"/>
            <w:gridSpan w:val="3"/>
          </w:tcPr>
          <w:p w14:paraId="7A5FD6E7" w14:textId="01759B71" w:rsidR="00325DAB" w:rsidRPr="00EB1232" w:rsidRDefault="00325DAB" w:rsidP="00325DAB">
            <w:pPr>
              <w:jc w:val="center"/>
              <w:rPr>
                <w:rFonts w:ascii="Tahoma" w:hAnsi="Tahoma" w:cs="Tahoma"/>
                <w:b/>
                <w:kern w:val="2"/>
                <w:sz w:val="22"/>
                <w:szCs w:val="22"/>
              </w:rPr>
            </w:pPr>
            <w:r w:rsidRPr="00EB1232">
              <w:rPr>
                <w:rFonts w:ascii="Tahoma" w:hAnsi="Tahoma" w:cs="Tahoma"/>
                <w:b/>
                <w:kern w:val="2"/>
                <w:sz w:val="22"/>
                <w:szCs w:val="22"/>
              </w:rPr>
              <w:t xml:space="preserve">15.6. Priedas Nr. </w:t>
            </w:r>
            <w:r w:rsidR="00EB1232" w:rsidRPr="00EB1232">
              <w:rPr>
                <w:rFonts w:ascii="Tahoma" w:hAnsi="Tahoma" w:cs="Tahoma"/>
                <w:b/>
                <w:kern w:val="2"/>
                <w:sz w:val="22"/>
                <w:szCs w:val="22"/>
              </w:rPr>
              <w:t>6</w:t>
            </w:r>
          </w:p>
        </w:tc>
        <w:tc>
          <w:tcPr>
            <w:tcW w:w="7084" w:type="dxa"/>
            <w:gridSpan w:val="5"/>
          </w:tcPr>
          <w:p w14:paraId="49C4572D" w14:textId="6D2BFE77" w:rsidR="00325DAB" w:rsidRPr="00EB1232" w:rsidRDefault="00325DAB" w:rsidP="005F338E">
            <w:pPr>
              <w:jc w:val="both"/>
              <w:rPr>
                <w:rFonts w:ascii="Tahoma" w:hAnsi="Tahoma" w:cs="Tahoma"/>
                <w:b/>
                <w:kern w:val="2"/>
                <w:sz w:val="22"/>
                <w:szCs w:val="22"/>
              </w:rPr>
            </w:pPr>
            <w:r w:rsidRPr="00EB1232">
              <w:rPr>
                <w:rFonts w:ascii="Tahoma" w:eastAsia="Tahoma" w:hAnsi="Tahoma" w:cs="Tahoma"/>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164A" w14:textId="77777777" w:rsidR="00C66A9E" w:rsidRDefault="00C66A9E">
      <w:pPr>
        <w:rPr>
          <w:sz w:val="20"/>
        </w:rPr>
      </w:pPr>
      <w:r>
        <w:rPr>
          <w:sz w:val="20"/>
        </w:rPr>
        <w:separator/>
      </w:r>
    </w:p>
  </w:endnote>
  <w:endnote w:type="continuationSeparator" w:id="0">
    <w:p w14:paraId="6717E2B5" w14:textId="77777777" w:rsidR="00C66A9E" w:rsidRDefault="00C66A9E">
      <w:pPr>
        <w:rPr>
          <w:sz w:val="20"/>
        </w:rPr>
      </w:pPr>
      <w:r>
        <w:rPr>
          <w:sz w:val="20"/>
        </w:rPr>
        <w:continuationSeparator/>
      </w:r>
    </w:p>
  </w:endnote>
  <w:endnote w:type="continuationNotice" w:id="1">
    <w:p w14:paraId="1975253A" w14:textId="77777777" w:rsidR="00C66A9E" w:rsidRDefault="00C66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5F87" w14:textId="77777777" w:rsidR="00C66A9E" w:rsidRDefault="00C66A9E">
      <w:pPr>
        <w:rPr>
          <w:sz w:val="20"/>
        </w:rPr>
      </w:pPr>
      <w:r>
        <w:rPr>
          <w:sz w:val="20"/>
        </w:rPr>
        <w:separator/>
      </w:r>
    </w:p>
  </w:footnote>
  <w:footnote w:type="continuationSeparator" w:id="0">
    <w:p w14:paraId="515D37B9" w14:textId="77777777" w:rsidR="00C66A9E" w:rsidRDefault="00C66A9E">
      <w:pPr>
        <w:rPr>
          <w:sz w:val="20"/>
        </w:rPr>
      </w:pPr>
      <w:r>
        <w:rPr>
          <w:sz w:val="20"/>
        </w:rPr>
        <w:continuationSeparator/>
      </w:r>
    </w:p>
  </w:footnote>
  <w:footnote w:type="continuationNotice" w:id="1">
    <w:p w14:paraId="3ADC5A5E" w14:textId="77777777" w:rsidR="00C66A9E" w:rsidRDefault="00C66A9E"/>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D306A"/>
    <w:multiLevelType w:val="hybridMultilevel"/>
    <w:tmpl w:val="AB708DD2"/>
    <w:lvl w:ilvl="0" w:tplc="6E9A64BA">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7"/>
  </w:num>
  <w:num w:numId="9" w16cid:durableId="12381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0B15"/>
    <w:rsid w:val="000734F4"/>
    <w:rsid w:val="0007387B"/>
    <w:rsid w:val="00076D88"/>
    <w:rsid w:val="000812BD"/>
    <w:rsid w:val="000816FE"/>
    <w:rsid w:val="00085B68"/>
    <w:rsid w:val="000905BB"/>
    <w:rsid w:val="000909BF"/>
    <w:rsid w:val="00091A74"/>
    <w:rsid w:val="00091CDF"/>
    <w:rsid w:val="0009315E"/>
    <w:rsid w:val="0009697B"/>
    <w:rsid w:val="000A01B3"/>
    <w:rsid w:val="000A0AAC"/>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3CFE"/>
    <w:rsid w:val="00105FA8"/>
    <w:rsid w:val="0010622B"/>
    <w:rsid w:val="00106C02"/>
    <w:rsid w:val="00111ABC"/>
    <w:rsid w:val="00111B80"/>
    <w:rsid w:val="00111E08"/>
    <w:rsid w:val="0011307D"/>
    <w:rsid w:val="00113812"/>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552"/>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33C1"/>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236C"/>
    <w:rsid w:val="002A48A7"/>
    <w:rsid w:val="002A76A6"/>
    <w:rsid w:val="002A7E46"/>
    <w:rsid w:val="002B06C7"/>
    <w:rsid w:val="002B0A38"/>
    <w:rsid w:val="002B2ADC"/>
    <w:rsid w:val="002B6BCC"/>
    <w:rsid w:val="002C36C3"/>
    <w:rsid w:val="002C58E1"/>
    <w:rsid w:val="002C5D52"/>
    <w:rsid w:val="002C5E88"/>
    <w:rsid w:val="002D023D"/>
    <w:rsid w:val="002D0E1D"/>
    <w:rsid w:val="002D3555"/>
    <w:rsid w:val="002D3D13"/>
    <w:rsid w:val="002D6562"/>
    <w:rsid w:val="002E56E5"/>
    <w:rsid w:val="002E75C7"/>
    <w:rsid w:val="002F3A2A"/>
    <w:rsid w:val="002F3B6F"/>
    <w:rsid w:val="002F4759"/>
    <w:rsid w:val="002F7B58"/>
    <w:rsid w:val="00302019"/>
    <w:rsid w:val="00302520"/>
    <w:rsid w:val="0030286B"/>
    <w:rsid w:val="00307ED1"/>
    <w:rsid w:val="00311F63"/>
    <w:rsid w:val="00312334"/>
    <w:rsid w:val="00312BC9"/>
    <w:rsid w:val="003165A0"/>
    <w:rsid w:val="00321356"/>
    <w:rsid w:val="00323D92"/>
    <w:rsid w:val="00324900"/>
    <w:rsid w:val="00324D02"/>
    <w:rsid w:val="003250BA"/>
    <w:rsid w:val="00325B83"/>
    <w:rsid w:val="00325DAB"/>
    <w:rsid w:val="00325F9F"/>
    <w:rsid w:val="0033033A"/>
    <w:rsid w:val="0033045A"/>
    <w:rsid w:val="00330B16"/>
    <w:rsid w:val="0033142E"/>
    <w:rsid w:val="0033181B"/>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3D99"/>
    <w:rsid w:val="005956B7"/>
    <w:rsid w:val="00596824"/>
    <w:rsid w:val="00596E6C"/>
    <w:rsid w:val="00596FEA"/>
    <w:rsid w:val="00597233"/>
    <w:rsid w:val="005974D7"/>
    <w:rsid w:val="005979D8"/>
    <w:rsid w:val="005A15C4"/>
    <w:rsid w:val="005A7B88"/>
    <w:rsid w:val="005A7F3F"/>
    <w:rsid w:val="005B4BAB"/>
    <w:rsid w:val="005C2FE8"/>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49C7"/>
    <w:rsid w:val="006656B6"/>
    <w:rsid w:val="006669E4"/>
    <w:rsid w:val="00672332"/>
    <w:rsid w:val="00676436"/>
    <w:rsid w:val="006765A0"/>
    <w:rsid w:val="006834A3"/>
    <w:rsid w:val="00683812"/>
    <w:rsid w:val="00683EFF"/>
    <w:rsid w:val="00690986"/>
    <w:rsid w:val="00690D8E"/>
    <w:rsid w:val="00691328"/>
    <w:rsid w:val="00691807"/>
    <w:rsid w:val="006971D4"/>
    <w:rsid w:val="00697271"/>
    <w:rsid w:val="006972D8"/>
    <w:rsid w:val="00697342"/>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0EBE"/>
    <w:rsid w:val="006F77AF"/>
    <w:rsid w:val="006F77C2"/>
    <w:rsid w:val="00701A29"/>
    <w:rsid w:val="007052B9"/>
    <w:rsid w:val="0070546F"/>
    <w:rsid w:val="00710ED7"/>
    <w:rsid w:val="0071189E"/>
    <w:rsid w:val="00711FB7"/>
    <w:rsid w:val="007126B7"/>
    <w:rsid w:val="00713762"/>
    <w:rsid w:val="0071535B"/>
    <w:rsid w:val="00715365"/>
    <w:rsid w:val="00717D97"/>
    <w:rsid w:val="007226D6"/>
    <w:rsid w:val="00723165"/>
    <w:rsid w:val="00723F15"/>
    <w:rsid w:val="007243C6"/>
    <w:rsid w:val="007248C0"/>
    <w:rsid w:val="00724AFC"/>
    <w:rsid w:val="00732BC5"/>
    <w:rsid w:val="00732C06"/>
    <w:rsid w:val="00733FAE"/>
    <w:rsid w:val="00736994"/>
    <w:rsid w:val="00737AA5"/>
    <w:rsid w:val="00741206"/>
    <w:rsid w:val="00741274"/>
    <w:rsid w:val="00745E29"/>
    <w:rsid w:val="00746275"/>
    <w:rsid w:val="00747EFE"/>
    <w:rsid w:val="00753EB4"/>
    <w:rsid w:val="007560FE"/>
    <w:rsid w:val="0075725A"/>
    <w:rsid w:val="00757770"/>
    <w:rsid w:val="00760ECA"/>
    <w:rsid w:val="00761EA4"/>
    <w:rsid w:val="00765F2C"/>
    <w:rsid w:val="00766841"/>
    <w:rsid w:val="00767E21"/>
    <w:rsid w:val="00770D30"/>
    <w:rsid w:val="0077384C"/>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604B"/>
    <w:rsid w:val="0082787C"/>
    <w:rsid w:val="00831E30"/>
    <w:rsid w:val="00832EFE"/>
    <w:rsid w:val="008344AF"/>
    <w:rsid w:val="008348B3"/>
    <w:rsid w:val="00837B37"/>
    <w:rsid w:val="0084098E"/>
    <w:rsid w:val="00844E94"/>
    <w:rsid w:val="00846B8A"/>
    <w:rsid w:val="0085437E"/>
    <w:rsid w:val="008627D9"/>
    <w:rsid w:val="00864858"/>
    <w:rsid w:val="00866A0E"/>
    <w:rsid w:val="00866C97"/>
    <w:rsid w:val="008730B7"/>
    <w:rsid w:val="00874806"/>
    <w:rsid w:val="00874F04"/>
    <w:rsid w:val="00881FEA"/>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28E2"/>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1676"/>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0B84"/>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DE"/>
    <w:rsid w:val="00A82830"/>
    <w:rsid w:val="00A84C0C"/>
    <w:rsid w:val="00A8629C"/>
    <w:rsid w:val="00A86E41"/>
    <w:rsid w:val="00A91485"/>
    <w:rsid w:val="00A91C90"/>
    <w:rsid w:val="00A925FC"/>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1561"/>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3A61"/>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4D63"/>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4FE"/>
    <w:rsid w:val="00C45804"/>
    <w:rsid w:val="00C47971"/>
    <w:rsid w:val="00C47CF1"/>
    <w:rsid w:val="00C53424"/>
    <w:rsid w:val="00C62255"/>
    <w:rsid w:val="00C63C02"/>
    <w:rsid w:val="00C64ED6"/>
    <w:rsid w:val="00C66A9E"/>
    <w:rsid w:val="00C703EA"/>
    <w:rsid w:val="00C71D2F"/>
    <w:rsid w:val="00C71F05"/>
    <w:rsid w:val="00C7309B"/>
    <w:rsid w:val="00C74E79"/>
    <w:rsid w:val="00C76457"/>
    <w:rsid w:val="00C823EA"/>
    <w:rsid w:val="00C831FE"/>
    <w:rsid w:val="00C83674"/>
    <w:rsid w:val="00C91C06"/>
    <w:rsid w:val="00C934B0"/>
    <w:rsid w:val="00C96198"/>
    <w:rsid w:val="00CA0114"/>
    <w:rsid w:val="00CA1B43"/>
    <w:rsid w:val="00CA319A"/>
    <w:rsid w:val="00CA6C04"/>
    <w:rsid w:val="00CB1F40"/>
    <w:rsid w:val="00CB2E1F"/>
    <w:rsid w:val="00CB7E83"/>
    <w:rsid w:val="00CC0E9E"/>
    <w:rsid w:val="00CC60C2"/>
    <w:rsid w:val="00CD43CF"/>
    <w:rsid w:val="00CD44EA"/>
    <w:rsid w:val="00CE4BCB"/>
    <w:rsid w:val="00CE4E84"/>
    <w:rsid w:val="00CE5A58"/>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13EA"/>
    <w:rsid w:val="00D520A9"/>
    <w:rsid w:val="00D52A8E"/>
    <w:rsid w:val="00D53188"/>
    <w:rsid w:val="00D539A3"/>
    <w:rsid w:val="00D54055"/>
    <w:rsid w:val="00D56898"/>
    <w:rsid w:val="00D6394C"/>
    <w:rsid w:val="00D650A0"/>
    <w:rsid w:val="00D65DE6"/>
    <w:rsid w:val="00D71B84"/>
    <w:rsid w:val="00D72802"/>
    <w:rsid w:val="00D77EBB"/>
    <w:rsid w:val="00D80901"/>
    <w:rsid w:val="00D81C97"/>
    <w:rsid w:val="00D81FCD"/>
    <w:rsid w:val="00D82A9B"/>
    <w:rsid w:val="00D83B7B"/>
    <w:rsid w:val="00D844D9"/>
    <w:rsid w:val="00D91662"/>
    <w:rsid w:val="00D92FCF"/>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5EDD"/>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63046"/>
    <w:rsid w:val="00E70030"/>
    <w:rsid w:val="00E714E0"/>
    <w:rsid w:val="00E72B4D"/>
    <w:rsid w:val="00E7435F"/>
    <w:rsid w:val="00E7679F"/>
    <w:rsid w:val="00E80D2A"/>
    <w:rsid w:val="00E80D98"/>
    <w:rsid w:val="00E82B8C"/>
    <w:rsid w:val="00E83420"/>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1232"/>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2327"/>
    <w:rsid w:val="00EE4E52"/>
    <w:rsid w:val="00EE516C"/>
    <w:rsid w:val="00EF13A2"/>
    <w:rsid w:val="00EF35EA"/>
    <w:rsid w:val="00EF4DE7"/>
    <w:rsid w:val="00EF77CF"/>
    <w:rsid w:val="00F03DDE"/>
    <w:rsid w:val="00F061DA"/>
    <w:rsid w:val="00F114B0"/>
    <w:rsid w:val="00F116CF"/>
    <w:rsid w:val="00F14BA5"/>
    <w:rsid w:val="00F14E45"/>
    <w:rsid w:val="00F203F1"/>
    <w:rsid w:val="00F2129D"/>
    <w:rsid w:val="00F23605"/>
    <w:rsid w:val="00F252CE"/>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6539E"/>
    <w:rsid w:val="00F70AE7"/>
    <w:rsid w:val="00F70C06"/>
    <w:rsid w:val="00F70DB8"/>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394"/>
    <w:rsid w:val="00FD3BB3"/>
    <w:rsid w:val="00FD42F2"/>
    <w:rsid w:val="00FE0740"/>
    <w:rsid w:val="00FE1955"/>
    <w:rsid w:val="00FE1E71"/>
    <w:rsid w:val="00FE2755"/>
    <w:rsid w:val="00FE414E"/>
    <w:rsid w:val="00FE7C31"/>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C85102">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6DB8048728B14AFFA5F5DBBF7CB99483"/>
        <w:category>
          <w:name w:val="Bendrosios nuostatos"/>
          <w:gallery w:val="placeholder"/>
        </w:category>
        <w:types>
          <w:type w:val="bbPlcHdr"/>
        </w:types>
        <w:behaviors>
          <w:behavior w:val="content"/>
        </w:behaviors>
        <w:guid w:val="{7278F492-966B-4DBC-B585-14C9FE6DCE1D}"/>
      </w:docPartPr>
      <w:docPartBody>
        <w:p w:rsidR="00017542" w:rsidRDefault="00E71C6E" w:rsidP="00E71C6E">
          <w:pPr>
            <w:pStyle w:val="6DB8048728B14AFFA5F5DBBF7CB99483"/>
          </w:pPr>
          <w:r w:rsidRPr="00B61D3B">
            <w:rPr>
              <w:rStyle w:val="PlaceholderText"/>
            </w:rPr>
            <w:t>Choose an item.</w:t>
          </w:r>
        </w:p>
      </w:docPartBody>
    </w:docPart>
    <w:docPart>
      <w:docPartPr>
        <w:name w:val="6B145014F69640919DDB6160449D98C2"/>
        <w:category>
          <w:name w:val="Bendrosios nuostatos"/>
          <w:gallery w:val="placeholder"/>
        </w:category>
        <w:types>
          <w:type w:val="bbPlcHdr"/>
        </w:types>
        <w:behaviors>
          <w:behavior w:val="content"/>
        </w:behaviors>
        <w:guid w:val="{F97269DC-5855-4502-A096-9F66A42BA1FD}"/>
      </w:docPartPr>
      <w:docPartBody>
        <w:p w:rsidR="00017542" w:rsidRDefault="00E71C6E" w:rsidP="00E71C6E">
          <w:pPr>
            <w:pStyle w:val="6B145014F69640919DDB6160449D98C2"/>
          </w:pPr>
          <w:r w:rsidRPr="00B61D3B">
            <w:rPr>
              <w:rStyle w:val="PlaceholderText"/>
            </w:rPr>
            <w:t>Choose an item.</w:t>
          </w:r>
        </w:p>
      </w:docPartBody>
    </w:docPart>
    <w:docPart>
      <w:docPartPr>
        <w:name w:val="9FC864C27A2C44038249697392AB6BCD"/>
        <w:category>
          <w:name w:val="Bendrosios nuostatos"/>
          <w:gallery w:val="placeholder"/>
        </w:category>
        <w:types>
          <w:type w:val="bbPlcHdr"/>
        </w:types>
        <w:behaviors>
          <w:behavior w:val="content"/>
        </w:behaviors>
        <w:guid w:val="{8073373B-5BF0-47A4-9AAD-F67B6CBB0054}"/>
      </w:docPartPr>
      <w:docPartBody>
        <w:p w:rsidR="00017542" w:rsidRDefault="00E71C6E" w:rsidP="00E71C6E">
          <w:pPr>
            <w:pStyle w:val="9FC864C27A2C44038249697392AB6BCD"/>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13E2"/>
    <w:rsid w:val="00017542"/>
    <w:rsid w:val="00027D05"/>
    <w:rsid w:val="00066941"/>
    <w:rsid w:val="0007058B"/>
    <w:rsid w:val="00091A74"/>
    <w:rsid w:val="00103CFE"/>
    <w:rsid w:val="00167A4B"/>
    <w:rsid w:val="00167E6B"/>
    <w:rsid w:val="001B0E28"/>
    <w:rsid w:val="001C7BD1"/>
    <w:rsid w:val="002437E0"/>
    <w:rsid w:val="00266EC1"/>
    <w:rsid w:val="002A7EB8"/>
    <w:rsid w:val="003718A9"/>
    <w:rsid w:val="003E233A"/>
    <w:rsid w:val="00491D65"/>
    <w:rsid w:val="00491E78"/>
    <w:rsid w:val="00536801"/>
    <w:rsid w:val="005C2FE8"/>
    <w:rsid w:val="005D3814"/>
    <w:rsid w:val="006456FF"/>
    <w:rsid w:val="00653F7D"/>
    <w:rsid w:val="00717D97"/>
    <w:rsid w:val="00777AE7"/>
    <w:rsid w:val="007B5D60"/>
    <w:rsid w:val="008D612E"/>
    <w:rsid w:val="00941811"/>
    <w:rsid w:val="009C0B84"/>
    <w:rsid w:val="009D0FFB"/>
    <w:rsid w:val="009E772B"/>
    <w:rsid w:val="00AD3290"/>
    <w:rsid w:val="00B10C85"/>
    <w:rsid w:val="00BF4B02"/>
    <w:rsid w:val="00C454FE"/>
    <w:rsid w:val="00C85102"/>
    <w:rsid w:val="00D22BD7"/>
    <w:rsid w:val="00D35CE0"/>
    <w:rsid w:val="00D51EF3"/>
    <w:rsid w:val="00D67E1B"/>
    <w:rsid w:val="00DB6007"/>
    <w:rsid w:val="00DF56FC"/>
    <w:rsid w:val="00E03979"/>
    <w:rsid w:val="00E40460"/>
    <w:rsid w:val="00E71C6E"/>
    <w:rsid w:val="00E80D2A"/>
    <w:rsid w:val="00EA2360"/>
    <w:rsid w:val="00EC38C9"/>
    <w:rsid w:val="00EE2327"/>
    <w:rsid w:val="00F252CE"/>
    <w:rsid w:val="00F6539E"/>
    <w:rsid w:val="00F9145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E71C6E"/>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6B145014F69640919DDB6160449D98C2">
    <w:name w:val="6B145014F69640919DDB6160449D98C2"/>
    <w:rsid w:val="00E71C6E"/>
  </w:style>
  <w:style w:type="paragraph" w:customStyle="1" w:styleId="9FC864C27A2C44038249697392AB6BCD">
    <w:name w:val="9FC864C27A2C44038249697392AB6BCD"/>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16177</Words>
  <Characters>9221</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25348</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Valentina Boištianienė</cp:lastModifiedBy>
  <cp:revision>7</cp:revision>
  <cp:lastPrinted>2017-06-30T09:42:00Z</cp:lastPrinted>
  <dcterms:created xsi:type="dcterms:W3CDTF">2025-04-17T14:33:00Z</dcterms:created>
  <dcterms:modified xsi:type="dcterms:W3CDTF">2025-04-22T13:42:00Z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